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A9F" w:rsidRPr="009774DC" w:rsidRDefault="00611A9F" w:rsidP="009774DC">
      <w:pPr>
        <w:spacing w:after="0" w:line="240" w:lineRule="auto"/>
        <w:jc w:val="center"/>
        <w:rPr>
          <w:rStyle w:val="layout"/>
          <w:rFonts w:ascii="Arial" w:hAnsi="Arial" w:cs="Arial"/>
          <w:b/>
          <w:sz w:val="32"/>
          <w:szCs w:val="32"/>
        </w:rPr>
      </w:pPr>
      <w:r w:rsidRPr="009774DC">
        <w:rPr>
          <w:rStyle w:val="layout"/>
          <w:rFonts w:ascii="Arial" w:hAnsi="Arial" w:cs="Arial"/>
          <w:b/>
          <w:sz w:val="32"/>
          <w:szCs w:val="32"/>
        </w:rPr>
        <w:t>Обн</w:t>
      </w:r>
      <w:r w:rsidR="009774DC">
        <w:rPr>
          <w:rStyle w:val="layout"/>
          <w:rFonts w:ascii="Arial" w:hAnsi="Arial" w:cs="Arial"/>
          <w:b/>
          <w:sz w:val="32"/>
          <w:szCs w:val="32"/>
        </w:rPr>
        <w:t>аружение,</w:t>
      </w:r>
      <w:r w:rsidR="00ED3824" w:rsidRPr="009774DC">
        <w:rPr>
          <w:rStyle w:val="layout"/>
          <w:rFonts w:ascii="Arial" w:hAnsi="Arial" w:cs="Arial"/>
          <w:b/>
          <w:sz w:val="32"/>
          <w:szCs w:val="32"/>
        </w:rPr>
        <w:t xml:space="preserve"> </w:t>
      </w:r>
      <w:r w:rsidRPr="009774DC">
        <w:rPr>
          <w:rStyle w:val="layout"/>
          <w:rFonts w:ascii="Arial" w:hAnsi="Arial" w:cs="Arial"/>
          <w:b/>
          <w:sz w:val="32"/>
          <w:szCs w:val="32"/>
        </w:rPr>
        <w:t>локализация</w:t>
      </w:r>
      <w:r w:rsidR="00ED3824" w:rsidRPr="009774DC">
        <w:rPr>
          <w:rStyle w:val="layout"/>
          <w:rFonts w:ascii="Arial" w:hAnsi="Arial" w:cs="Arial"/>
          <w:b/>
          <w:sz w:val="32"/>
          <w:szCs w:val="32"/>
        </w:rPr>
        <w:t xml:space="preserve"> </w:t>
      </w:r>
      <w:r w:rsidR="009774DC">
        <w:rPr>
          <w:rStyle w:val="layout"/>
          <w:rFonts w:ascii="Arial" w:hAnsi="Arial" w:cs="Arial"/>
          <w:b/>
          <w:sz w:val="32"/>
          <w:szCs w:val="32"/>
        </w:rPr>
        <w:t>и трансформация двумерного графического кода</w:t>
      </w:r>
      <w:r w:rsidR="00ED3824" w:rsidRPr="009774DC">
        <w:rPr>
          <w:rStyle w:val="layout"/>
          <w:rFonts w:ascii="Arial" w:hAnsi="Arial" w:cs="Arial"/>
          <w:b/>
          <w:sz w:val="32"/>
          <w:szCs w:val="32"/>
        </w:rPr>
        <w:t xml:space="preserve"> </w:t>
      </w:r>
    </w:p>
    <w:p w:rsidR="00ED3824" w:rsidRDefault="00ED3824" w:rsidP="00611A9F">
      <w:pPr>
        <w:spacing w:after="0" w:line="240" w:lineRule="auto"/>
        <w:jc w:val="center"/>
        <w:rPr>
          <w:rStyle w:val="layout"/>
        </w:rPr>
      </w:pPr>
    </w:p>
    <w:p w:rsidR="009774DC" w:rsidRDefault="009774DC" w:rsidP="00283AF3">
      <w:pPr>
        <w:spacing w:after="0" w:line="240" w:lineRule="auto"/>
        <w:jc w:val="center"/>
        <w:rPr>
          <w:rStyle w:val="layout"/>
          <w:rFonts w:ascii="Times New Roman" w:hAnsi="Times New Roman"/>
          <w:sz w:val="24"/>
          <w:szCs w:val="24"/>
        </w:rPr>
      </w:pPr>
      <w:r w:rsidRPr="009774DC">
        <w:rPr>
          <w:rStyle w:val="layout"/>
          <w:rFonts w:ascii="Times New Roman" w:hAnsi="Times New Roman"/>
          <w:sz w:val="24"/>
          <w:szCs w:val="24"/>
        </w:rPr>
        <w:t>А.А. Трубицын</w:t>
      </w:r>
      <w:r>
        <w:rPr>
          <w:rStyle w:val="layout"/>
          <w:rFonts w:ascii="Times New Roman" w:hAnsi="Times New Roman"/>
          <w:sz w:val="24"/>
          <w:szCs w:val="24"/>
          <w:vertAlign w:val="superscript"/>
        </w:rPr>
        <w:t>1</w:t>
      </w:r>
      <w:r w:rsidR="00611A9F" w:rsidRPr="009774DC">
        <w:rPr>
          <w:rStyle w:val="layout"/>
          <w:rFonts w:ascii="Times New Roman" w:hAnsi="Times New Roman"/>
          <w:sz w:val="24"/>
          <w:szCs w:val="24"/>
        </w:rPr>
        <w:t xml:space="preserve">, </w:t>
      </w:r>
      <w:r w:rsidRPr="009774DC">
        <w:rPr>
          <w:rStyle w:val="layout"/>
          <w:rFonts w:ascii="Times New Roman" w:hAnsi="Times New Roman"/>
          <w:sz w:val="24"/>
          <w:szCs w:val="24"/>
        </w:rPr>
        <w:t>М.В. Шадрин</w:t>
      </w:r>
      <w:r>
        <w:rPr>
          <w:rStyle w:val="layout"/>
          <w:rFonts w:ascii="Times New Roman" w:hAnsi="Times New Roman"/>
          <w:sz w:val="24"/>
          <w:szCs w:val="24"/>
          <w:vertAlign w:val="superscript"/>
        </w:rPr>
        <w:t>2</w:t>
      </w:r>
    </w:p>
    <w:p w:rsidR="00283AF3" w:rsidRPr="00283AF3" w:rsidRDefault="00283AF3" w:rsidP="00283AF3">
      <w:pPr>
        <w:spacing w:after="0" w:line="240" w:lineRule="auto"/>
        <w:jc w:val="center"/>
        <w:rPr>
          <w:rStyle w:val="layout"/>
          <w:rFonts w:ascii="Times New Roman" w:hAnsi="Times New Roman"/>
          <w:sz w:val="24"/>
          <w:szCs w:val="24"/>
        </w:rPr>
      </w:pPr>
    </w:p>
    <w:p w:rsidR="00283AF3" w:rsidRDefault="009774DC" w:rsidP="00283AF3">
      <w:pPr>
        <w:spacing w:after="0" w:line="240" w:lineRule="auto"/>
        <w:ind w:left="142" w:hanging="142"/>
        <w:jc w:val="both"/>
        <w:rPr>
          <w:rFonts w:ascii="Times New Roman" w:hAnsi="Times New Roman"/>
          <w:i/>
          <w:sz w:val="20"/>
          <w:szCs w:val="20"/>
        </w:rPr>
      </w:pPr>
      <w:r w:rsidRPr="00283AF3">
        <w:rPr>
          <w:rFonts w:ascii="Times New Roman" w:hAnsi="Times New Roman"/>
          <w:i/>
          <w:sz w:val="20"/>
          <w:szCs w:val="20"/>
          <w:vertAlign w:val="superscript"/>
        </w:rPr>
        <w:t>1</w:t>
      </w:r>
      <w:r w:rsidRPr="00283AF3">
        <w:rPr>
          <w:rFonts w:ascii="Times New Roman" w:hAnsi="Times New Roman"/>
          <w:i/>
          <w:sz w:val="20"/>
          <w:szCs w:val="20"/>
        </w:rPr>
        <w:t>Рязанский государственный радиотехнический университет имени В.Ф. Уткина, ул. Гагарина 59/1, г. Рязань, 390005, Россия</w:t>
      </w:r>
    </w:p>
    <w:p w:rsidR="00611A9F" w:rsidRPr="00283AF3" w:rsidRDefault="00283AF3" w:rsidP="00283AF3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283AF3">
        <w:rPr>
          <w:rFonts w:ascii="Times New Roman" w:hAnsi="Times New Roman"/>
          <w:i/>
          <w:sz w:val="20"/>
          <w:szCs w:val="20"/>
          <w:vertAlign w:val="superscript"/>
        </w:rPr>
        <w:t>2</w:t>
      </w:r>
      <w:r w:rsidR="009774DC" w:rsidRPr="00283AF3">
        <w:rPr>
          <w:rFonts w:ascii="Times New Roman" w:hAnsi="Times New Roman"/>
          <w:i/>
          <w:sz w:val="20"/>
          <w:szCs w:val="20"/>
        </w:rPr>
        <w:t>ООО «</w:t>
      </w:r>
      <w:proofErr w:type="spellStart"/>
      <w:r w:rsidR="009774DC" w:rsidRPr="00283AF3">
        <w:rPr>
          <w:rFonts w:ascii="Times New Roman" w:hAnsi="Times New Roman"/>
          <w:i/>
          <w:sz w:val="20"/>
          <w:szCs w:val="20"/>
        </w:rPr>
        <w:t>Квантрон</w:t>
      </w:r>
      <w:proofErr w:type="spellEnd"/>
      <w:r w:rsidR="009774DC" w:rsidRPr="00283AF3">
        <w:rPr>
          <w:rFonts w:ascii="Times New Roman" w:hAnsi="Times New Roman"/>
          <w:i/>
          <w:sz w:val="20"/>
          <w:szCs w:val="20"/>
        </w:rPr>
        <w:t xml:space="preserve"> Групп»</w:t>
      </w:r>
      <w:r w:rsidRPr="00283AF3">
        <w:rPr>
          <w:rFonts w:ascii="Times New Roman" w:hAnsi="Times New Roman"/>
          <w:i/>
          <w:sz w:val="20"/>
          <w:szCs w:val="20"/>
        </w:rPr>
        <w:t xml:space="preserve">, ул. Энгельса, д. 28а, </w:t>
      </w:r>
      <w:proofErr w:type="spellStart"/>
      <w:r w:rsidRPr="00283AF3">
        <w:rPr>
          <w:rFonts w:ascii="Times New Roman" w:hAnsi="Times New Roman"/>
          <w:i/>
          <w:sz w:val="20"/>
          <w:szCs w:val="20"/>
        </w:rPr>
        <w:t>помещ</w:t>
      </w:r>
      <w:proofErr w:type="spellEnd"/>
      <w:r w:rsidRPr="00283AF3">
        <w:rPr>
          <w:rFonts w:ascii="Times New Roman" w:hAnsi="Times New Roman"/>
          <w:i/>
          <w:sz w:val="20"/>
          <w:szCs w:val="20"/>
        </w:rPr>
        <w:t>. Н2, Рязань, 390010, Россия</w:t>
      </w:r>
    </w:p>
    <w:p w:rsidR="00283AF3" w:rsidRPr="00B95603" w:rsidRDefault="00283AF3" w:rsidP="00611A9F">
      <w:pPr>
        <w:spacing w:after="0" w:line="240" w:lineRule="auto"/>
        <w:jc w:val="both"/>
        <w:rPr>
          <w:rStyle w:val="rynqvb"/>
          <w:rFonts w:ascii="Times New Roman" w:hAnsi="Times New Roman"/>
          <w:sz w:val="20"/>
          <w:szCs w:val="20"/>
        </w:rPr>
      </w:pPr>
    </w:p>
    <w:p w:rsidR="00283AF3" w:rsidRPr="00B95603" w:rsidRDefault="00283AF3" w:rsidP="00B95603">
      <w:pPr>
        <w:spacing w:after="0" w:line="240" w:lineRule="auto"/>
        <w:ind w:left="1134"/>
        <w:jc w:val="both"/>
        <w:rPr>
          <w:rStyle w:val="rynqvb"/>
          <w:rFonts w:ascii="Arial" w:hAnsi="Arial" w:cs="Arial"/>
          <w:b/>
          <w:sz w:val="20"/>
          <w:szCs w:val="20"/>
        </w:rPr>
      </w:pPr>
      <w:r w:rsidRPr="00B95603">
        <w:rPr>
          <w:rStyle w:val="rynqvb"/>
          <w:rFonts w:ascii="Arial" w:hAnsi="Arial" w:cs="Arial"/>
          <w:b/>
          <w:sz w:val="20"/>
          <w:szCs w:val="20"/>
        </w:rPr>
        <w:t>Аннотация</w:t>
      </w:r>
    </w:p>
    <w:p w:rsidR="00283AF3" w:rsidRPr="00B95603" w:rsidRDefault="00817910" w:rsidP="00B95603">
      <w:pPr>
        <w:spacing w:after="0" w:line="240" w:lineRule="auto"/>
        <w:ind w:left="1134"/>
        <w:jc w:val="both"/>
        <w:rPr>
          <w:rStyle w:val="rynqvb"/>
          <w:rFonts w:ascii="Times New Roman" w:hAnsi="Times New Roman"/>
          <w:sz w:val="20"/>
          <w:szCs w:val="20"/>
        </w:rPr>
      </w:pPr>
      <w:r>
        <w:rPr>
          <w:rStyle w:val="rynqvb"/>
          <w:rFonts w:ascii="Times New Roman" w:hAnsi="Times New Roman"/>
          <w:sz w:val="20"/>
          <w:szCs w:val="20"/>
        </w:rPr>
        <w:t>Область притязаний</w:t>
      </w:r>
      <w:r w:rsidR="006A2D05" w:rsidRPr="00B95603">
        <w:rPr>
          <w:rStyle w:val="rynqvb"/>
          <w:rFonts w:ascii="Times New Roman" w:hAnsi="Times New Roman"/>
          <w:sz w:val="20"/>
          <w:szCs w:val="20"/>
        </w:rPr>
        <w:t xml:space="preserve"> статьи относится к компьютерному зрению. </w:t>
      </w:r>
      <w:r w:rsidR="00283AF3" w:rsidRPr="00B95603">
        <w:rPr>
          <w:rStyle w:val="rynqvb"/>
          <w:rFonts w:ascii="Times New Roman" w:hAnsi="Times New Roman"/>
          <w:sz w:val="20"/>
          <w:szCs w:val="20"/>
        </w:rPr>
        <w:t>Представляются математические основы и алгоритмы подготовки двумерных графических кодов к декодированию данных. Этапы подготовки включают в себя обнаружение, локализацию и трансформацию кода к удобному для раскодирования виду. Предложенная в работе функция осцилляций</w:t>
      </w:r>
      <w:r w:rsidR="008379BD" w:rsidRPr="00B95603">
        <w:rPr>
          <w:rStyle w:val="rynqvb"/>
          <w:rFonts w:ascii="Times New Roman" w:hAnsi="Times New Roman"/>
          <w:sz w:val="20"/>
          <w:szCs w:val="20"/>
        </w:rPr>
        <w:t xml:space="preserve"> яркости</w:t>
      </w:r>
      <w:r w:rsidR="00283AF3" w:rsidRPr="00B95603">
        <w:rPr>
          <w:rStyle w:val="rynqvb"/>
          <w:rFonts w:ascii="Times New Roman" w:hAnsi="Times New Roman"/>
          <w:sz w:val="20"/>
          <w:szCs w:val="20"/>
        </w:rPr>
        <w:t xml:space="preserve"> служит надежному обнаружению кодов на изображении</w:t>
      </w:r>
      <w:r w:rsidR="008379BD" w:rsidRPr="00B95603">
        <w:rPr>
          <w:rStyle w:val="rynqvb"/>
          <w:rFonts w:ascii="Times New Roman" w:hAnsi="Times New Roman"/>
          <w:sz w:val="20"/>
          <w:szCs w:val="20"/>
        </w:rPr>
        <w:t xml:space="preserve">, преобразование </w:t>
      </w:r>
      <w:proofErr w:type="spellStart"/>
      <w:r w:rsidR="008379BD" w:rsidRPr="00B95603">
        <w:rPr>
          <w:rStyle w:val="rynqvb"/>
          <w:rFonts w:ascii="Times New Roman" w:hAnsi="Times New Roman"/>
          <w:sz w:val="20"/>
          <w:szCs w:val="20"/>
        </w:rPr>
        <w:t>Хафа</w:t>
      </w:r>
      <w:proofErr w:type="spellEnd"/>
      <w:r w:rsidR="008379BD" w:rsidRPr="00B95603">
        <w:rPr>
          <w:rStyle w:val="rynqvb"/>
          <w:rFonts w:ascii="Times New Roman" w:hAnsi="Times New Roman"/>
          <w:sz w:val="20"/>
          <w:szCs w:val="20"/>
        </w:rPr>
        <w:t xml:space="preserve"> лежит в основе решения задачи локализации, а формулы обратного преобразования квадрата в произвольный четырехугольник позволяют трансформировать локализованные четырехугольные области в квадраты с горизонтально-ориентированным основанием</w:t>
      </w:r>
      <w:r w:rsidR="00233E08" w:rsidRPr="00B95603">
        <w:rPr>
          <w:rStyle w:val="rynqvb"/>
          <w:rFonts w:ascii="Times New Roman" w:hAnsi="Times New Roman"/>
          <w:sz w:val="20"/>
          <w:szCs w:val="20"/>
        </w:rPr>
        <w:t>. Проведено исследование работы алгоритмов на множестве тестовых и реальных изображений</w:t>
      </w:r>
      <w:r>
        <w:rPr>
          <w:rStyle w:val="rynqvb"/>
          <w:rFonts w:ascii="Times New Roman" w:hAnsi="Times New Roman"/>
          <w:sz w:val="20"/>
          <w:szCs w:val="20"/>
        </w:rPr>
        <w:t>, показан несущественный</w:t>
      </w:r>
      <w:r w:rsidR="00233E08" w:rsidRPr="00B95603">
        <w:rPr>
          <w:rStyle w:val="rynqvb"/>
          <w:rFonts w:ascii="Times New Roman" w:hAnsi="Times New Roman"/>
          <w:sz w:val="20"/>
          <w:szCs w:val="20"/>
        </w:rPr>
        <w:t xml:space="preserve"> уровень искажений при трансформации обнаруженных и локализованных двумерных кодов в исходный квадратный вид.</w:t>
      </w:r>
    </w:p>
    <w:p w:rsidR="00B95603" w:rsidRDefault="00B95603" w:rsidP="00B95603">
      <w:pPr>
        <w:spacing w:after="0" w:line="240" w:lineRule="auto"/>
        <w:ind w:left="1134"/>
        <w:jc w:val="both"/>
        <w:rPr>
          <w:rStyle w:val="rynqvb"/>
          <w:rFonts w:ascii="Times New Roman" w:hAnsi="Times New Roman"/>
          <w:sz w:val="24"/>
          <w:szCs w:val="24"/>
        </w:rPr>
      </w:pPr>
    </w:p>
    <w:p w:rsidR="00B95603" w:rsidRPr="00B95603" w:rsidRDefault="00B95603" w:rsidP="00B95603">
      <w:pPr>
        <w:spacing w:after="0" w:line="240" w:lineRule="auto"/>
        <w:ind w:left="1134"/>
        <w:jc w:val="both"/>
        <w:rPr>
          <w:rStyle w:val="rynqvb"/>
          <w:rFonts w:ascii="Arial" w:hAnsi="Arial" w:cs="Arial"/>
          <w:b/>
          <w:sz w:val="20"/>
          <w:szCs w:val="20"/>
        </w:rPr>
      </w:pPr>
      <w:r w:rsidRPr="00B95603">
        <w:rPr>
          <w:rStyle w:val="rynqvb"/>
          <w:rFonts w:ascii="Arial" w:hAnsi="Arial" w:cs="Arial"/>
          <w:b/>
          <w:sz w:val="20"/>
          <w:szCs w:val="20"/>
        </w:rPr>
        <w:t>Ключевые слова</w:t>
      </w:r>
      <w:r w:rsidR="00A01719" w:rsidRPr="00B95603">
        <w:rPr>
          <w:rStyle w:val="rynqvb"/>
          <w:rFonts w:ascii="Arial" w:hAnsi="Arial" w:cs="Arial"/>
          <w:b/>
          <w:sz w:val="20"/>
          <w:szCs w:val="20"/>
        </w:rPr>
        <w:t xml:space="preserve"> </w:t>
      </w:r>
    </w:p>
    <w:p w:rsidR="00A01719" w:rsidRPr="00B95603" w:rsidRDefault="00B95603" w:rsidP="00B95603">
      <w:pPr>
        <w:spacing w:after="0" w:line="240" w:lineRule="auto"/>
        <w:ind w:left="1134"/>
        <w:jc w:val="both"/>
        <w:rPr>
          <w:rStyle w:val="rynqvb"/>
          <w:rFonts w:ascii="Times New Roman" w:hAnsi="Times New Roman"/>
          <w:sz w:val="20"/>
          <w:szCs w:val="20"/>
        </w:rPr>
      </w:pPr>
      <w:r w:rsidRPr="00B95603">
        <w:rPr>
          <w:rStyle w:val="rynqvb"/>
          <w:rFonts w:ascii="Times New Roman" w:hAnsi="Times New Roman"/>
          <w:sz w:val="20"/>
          <w:szCs w:val="20"/>
        </w:rPr>
        <w:t>К</w:t>
      </w:r>
      <w:r w:rsidR="00A01719" w:rsidRPr="00B95603">
        <w:rPr>
          <w:rStyle w:val="rynqvb"/>
          <w:rFonts w:ascii="Times New Roman" w:hAnsi="Times New Roman"/>
          <w:sz w:val="20"/>
          <w:szCs w:val="20"/>
        </w:rPr>
        <w:t xml:space="preserve">омпьютерное зрение, графические коды, бинарное изображение, медианный фильтр, метод связанных компонент, преобразование </w:t>
      </w:r>
      <w:proofErr w:type="spellStart"/>
      <w:r w:rsidR="00A01719" w:rsidRPr="00B95603">
        <w:rPr>
          <w:rStyle w:val="rynqvb"/>
          <w:rFonts w:ascii="Times New Roman" w:hAnsi="Times New Roman"/>
          <w:sz w:val="20"/>
          <w:szCs w:val="20"/>
        </w:rPr>
        <w:t>Хафа</w:t>
      </w:r>
      <w:proofErr w:type="spellEnd"/>
      <w:r>
        <w:rPr>
          <w:rStyle w:val="rynqvb"/>
          <w:rFonts w:ascii="Times New Roman" w:hAnsi="Times New Roman"/>
          <w:sz w:val="20"/>
          <w:szCs w:val="20"/>
        </w:rPr>
        <w:t>.</w:t>
      </w:r>
    </w:p>
    <w:p w:rsidR="00283AF3" w:rsidRDefault="00283AF3" w:rsidP="00611A9F">
      <w:pPr>
        <w:spacing w:after="0" w:line="240" w:lineRule="auto"/>
        <w:ind w:firstLine="708"/>
        <w:jc w:val="both"/>
        <w:rPr>
          <w:rStyle w:val="rynqvb"/>
          <w:rFonts w:ascii="Times New Roman" w:hAnsi="Times New Roman"/>
          <w:sz w:val="24"/>
          <w:szCs w:val="24"/>
        </w:rPr>
      </w:pPr>
    </w:p>
    <w:p w:rsidR="00B95603" w:rsidRPr="00B95603" w:rsidRDefault="00B95603" w:rsidP="00B95603">
      <w:pPr>
        <w:spacing w:after="0" w:line="240" w:lineRule="auto"/>
        <w:ind w:firstLine="708"/>
        <w:jc w:val="both"/>
        <w:rPr>
          <w:rStyle w:val="rynqvb"/>
          <w:rFonts w:ascii="Arial" w:hAnsi="Arial" w:cs="Arial"/>
          <w:b/>
          <w:sz w:val="32"/>
          <w:szCs w:val="32"/>
          <w:lang w:val="en-US"/>
        </w:rPr>
      </w:pPr>
      <w:r w:rsidRPr="00B95603">
        <w:rPr>
          <w:rStyle w:val="rynqvb"/>
          <w:rFonts w:ascii="Arial" w:hAnsi="Arial" w:cs="Arial"/>
          <w:b/>
          <w:sz w:val="32"/>
          <w:szCs w:val="32"/>
          <w:lang w:val="en-US"/>
        </w:rPr>
        <w:t xml:space="preserve">Detection, localization and transformation of two-dimensional graphic code </w:t>
      </w:r>
    </w:p>
    <w:p w:rsidR="00B95603" w:rsidRPr="00B95603" w:rsidRDefault="00B95603" w:rsidP="00B95603">
      <w:pPr>
        <w:spacing w:after="0" w:line="240" w:lineRule="auto"/>
        <w:ind w:firstLine="708"/>
        <w:jc w:val="both"/>
        <w:rPr>
          <w:rStyle w:val="rynqvb"/>
          <w:rFonts w:ascii="Times New Roman" w:hAnsi="Times New Roman"/>
          <w:sz w:val="24"/>
          <w:szCs w:val="24"/>
          <w:lang w:val="en-US"/>
        </w:rPr>
      </w:pPr>
    </w:p>
    <w:p w:rsidR="00233E08" w:rsidRPr="00CA12EA" w:rsidRDefault="00B95603" w:rsidP="00CA12EA">
      <w:pPr>
        <w:spacing w:after="0" w:line="240" w:lineRule="auto"/>
        <w:jc w:val="both"/>
        <w:rPr>
          <w:rStyle w:val="rynqvb"/>
          <w:rFonts w:ascii="Times New Roman" w:hAnsi="Times New Roman"/>
          <w:i/>
          <w:sz w:val="20"/>
          <w:szCs w:val="20"/>
          <w:lang w:val="en-US"/>
        </w:rPr>
      </w:pPr>
      <w:r w:rsidRPr="00CA12EA">
        <w:rPr>
          <w:rStyle w:val="rynqvb"/>
          <w:rFonts w:ascii="Times New Roman" w:hAnsi="Times New Roman"/>
          <w:i/>
          <w:sz w:val="20"/>
          <w:szCs w:val="20"/>
          <w:lang w:val="en-US"/>
        </w:rPr>
        <w:t>A.A. Trubitsyn</w:t>
      </w:r>
      <w:r w:rsidRPr="00CA12EA">
        <w:rPr>
          <w:rStyle w:val="rynqvb"/>
          <w:rFonts w:ascii="Times New Roman" w:hAnsi="Times New Roman"/>
          <w:i/>
          <w:sz w:val="20"/>
          <w:szCs w:val="20"/>
          <w:vertAlign w:val="superscript"/>
          <w:lang w:val="en-US"/>
        </w:rPr>
        <w:t>1</w:t>
      </w:r>
      <w:r w:rsidRPr="00CA12EA">
        <w:rPr>
          <w:rStyle w:val="rynqvb"/>
          <w:rFonts w:ascii="Times New Roman" w:hAnsi="Times New Roman"/>
          <w:i/>
          <w:sz w:val="20"/>
          <w:szCs w:val="20"/>
          <w:lang w:val="en-US"/>
        </w:rPr>
        <w:t>, M.V. Shadrin</w:t>
      </w:r>
      <w:r w:rsidRPr="00CA12EA">
        <w:rPr>
          <w:rStyle w:val="rynqvb"/>
          <w:rFonts w:ascii="Times New Roman" w:hAnsi="Times New Roman"/>
          <w:i/>
          <w:sz w:val="20"/>
          <w:szCs w:val="20"/>
          <w:vertAlign w:val="superscript"/>
          <w:lang w:val="en-US"/>
        </w:rPr>
        <w:t>2</w:t>
      </w:r>
    </w:p>
    <w:p w:rsidR="00233E08" w:rsidRPr="00CA12EA" w:rsidRDefault="00CA12EA" w:rsidP="00CA12EA">
      <w:pPr>
        <w:spacing w:after="0" w:line="240" w:lineRule="auto"/>
        <w:ind w:left="142" w:hanging="142"/>
        <w:jc w:val="both"/>
        <w:rPr>
          <w:rStyle w:val="rynqvb"/>
          <w:rFonts w:ascii="Times New Roman" w:hAnsi="Times New Roman"/>
          <w:i/>
          <w:sz w:val="20"/>
          <w:szCs w:val="20"/>
          <w:lang w:val="en-US"/>
        </w:rPr>
      </w:pPr>
      <w:r w:rsidRPr="00CA12EA">
        <w:rPr>
          <w:rStyle w:val="rynqvb"/>
          <w:rFonts w:ascii="Times New Roman" w:hAnsi="Times New Roman"/>
          <w:i/>
          <w:sz w:val="20"/>
          <w:szCs w:val="20"/>
          <w:vertAlign w:val="superscript"/>
          <w:lang w:val="en-US"/>
        </w:rPr>
        <w:t>1</w:t>
      </w:r>
      <w:r w:rsidR="00B95603" w:rsidRPr="00CA12EA">
        <w:rPr>
          <w:rStyle w:val="rynqvb"/>
          <w:rFonts w:ascii="Times New Roman" w:hAnsi="Times New Roman"/>
          <w:i/>
          <w:sz w:val="20"/>
          <w:szCs w:val="20"/>
          <w:lang w:val="en-US"/>
        </w:rPr>
        <w:t xml:space="preserve">Ryazan State Radio Engineering University named after V.F. </w:t>
      </w:r>
      <w:proofErr w:type="spellStart"/>
      <w:r w:rsidR="00B95603" w:rsidRPr="00CA12EA">
        <w:rPr>
          <w:rStyle w:val="rynqvb"/>
          <w:rFonts w:ascii="Times New Roman" w:hAnsi="Times New Roman"/>
          <w:i/>
          <w:sz w:val="20"/>
          <w:szCs w:val="20"/>
          <w:lang w:val="en-US"/>
        </w:rPr>
        <w:t>Utkin</w:t>
      </w:r>
      <w:proofErr w:type="spellEnd"/>
      <w:r w:rsidR="00B95603" w:rsidRPr="00CA12EA">
        <w:rPr>
          <w:rStyle w:val="rynqvb"/>
          <w:rFonts w:ascii="Times New Roman" w:hAnsi="Times New Roman"/>
          <w:i/>
          <w:sz w:val="20"/>
          <w:szCs w:val="20"/>
          <w:lang w:val="en-US"/>
        </w:rPr>
        <w:t xml:space="preserve">, 59/1 </w:t>
      </w:r>
      <w:proofErr w:type="spellStart"/>
      <w:r w:rsidR="00B95603" w:rsidRPr="00CA12EA">
        <w:rPr>
          <w:rStyle w:val="rynqvb"/>
          <w:rFonts w:ascii="Times New Roman" w:hAnsi="Times New Roman"/>
          <w:i/>
          <w:sz w:val="20"/>
          <w:szCs w:val="20"/>
          <w:lang w:val="en-US"/>
        </w:rPr>
        <w:t>Gagarina</w:t>
      </w:r>
      <w:proofErr w:type="spellEnd"/>
      <w:r w:rsidR="00B95603" w:rsidRPr="00CA12EA">
        <w:rPr>
          <w:rStyle w:val="rynqvb"/>
          <w:rFonts w:ascii="Times New Roman" w:hAnsi="Times New Roman"/>
          <w:i/>
          <w:sz w:val="20"/>
          <w:szCs w:val="20"/>
          <w:lang w:val="en-US"/>
        </w:rPr>
        <w:t xml:space="preserve"> str., Ryazan, 390005, Russia</w:t>
      </w:r>
    </w:p>
    <w:p w:rsidR="00233E08" w:rsidRPr="00CA12EA" w:rsidRDefault="00CA12EA" w:rsidP="00CA12EA">
      <w:pPr>
        <w:spacing w:after="0" w:line="240" w:lineRule="auto"/>
        <w:jc w:val="both"/>
        <w:rPr>
          <w:rStyle w:val="rynqvb"/>
          <w:rFonts w:ascii="Times New Roman" w:hAnsi="Times New Roman"/>
          <w:i/>
          <w:sz w:val="20"/>
          <w:szCs w:val="20"/>
          <w:lang w:val="en-US"/>
        </w:rPr>
      </w:pPr>
      <w:r w:rsidRPr="00CA12EA">
        <w:rPr>
          <w:rFonts w:ascii="Times New Roman" w:hAnsi="Times New Roman"/>
          <w:i/>
          <w:sz w:val="20"/>
          <w:szCs w:val="20"/>
          <w:vertAlign w:val="superscript"/>
          <w:lang w:val="en-US"/>
        </w:rPr>
        <w:t>2</w:t>
      </w:r>
      <w:r w:rsidR="00233E08" w:rsidRPr="00CA12EA">
        <w:rPr>
          <w:rFonts w:ascii="Times New Roman" w:hAnsi="Times New Roman"/>
          <w:i/>
          <w:sz w:val="20"/>
          <w:szCs w:val="20"/>
          <w:lang w:val="en-US"/>
        </w:rPr>
        <w:t>Kvantron Group LLC</w:t>
      </w:r>
      <w:r w:rsidRPr="00CA12EA">
        <w:rPr>
          <w:rFonts w:ascii="Times New Roman" w:hAnsi="Times New Roman"/>
          <w:i/>
          <w:sz w:val="20"/>
          <w:szCs w:val="20"/>
          <w:lang w:val="en-US"/>
        </w:rPr>
        <w:t xml:space="preserve">, 28a, room H2, Engels </w:t>
      </w:r>
      <w:proofErr w:type="spellStart"/>
      <w:proofErr w:type="gramStart"/>
      <w:r w:rsidRPr="00CA12EA">
        <w:rPr>
          <w:rFonts w:ascii="Times New Roman" w:hAnsi="Times New Roman"/>
          <w:i/>
          <w:sz w:val="20"/>
          <w:szCs w:val="20"/>
          <w:lang w:val="en-US"/>
        </w:rPr>
        <w:t>str</w:t>
      </w:r>
      <w:proofErr w:type="spellEnd"/>
      <w:proofErr w:type="gramEnd"/>
      <w:r w:rsidRPr="00CA12EA">
        <w:rPr>
          <w:rFonts w:ascii="Times New Roman" w:hAnsi="Times New Roman"/>
          <w:i/>
          <w:sz w:val="20"/>
          <w:szCs w:val="20"/>
          <w:lang w:val="en-US"/>
        </w:rPr>
        <w:t>, Ryazan, 390010, Russia</w:t>
      </w:r>
    </w:p>
    <w:p w:rsidR="00283AF3" w:rsidRPr="00CA12EA" w:rsidRDefault="00283AF3" w:rsidP="00611A9F">
      <w:pPr>
        <w:spacing w:after="0" w:line="240" w:lineRule="auto"/>
        <w:ind w:firstLine="708"/>
        <w:jc w:val="both"/>
        <w:rPr>
          <w:rStyle w:val="rynqvb"/>
          <w:rFonts w:ascii="Times New Roman" w:hAnsi="Times New Roman"/>
          <w:sz w:val="20"/>
          <w:szCs w:val="20"/>
          <w:lang w:val="en-US"/>
        </w:rPr>
      </w:pPr>
    </w:p>
    <w:p w:rsidR="00CA12EA" w:rsidRPr="00CA12EA" w:rsidRDefault="00CA12EA" w:rsidP="00951568">
      <w:pPr>
        <w:spacing w:after="0" w:line="240" w:lineRule="auto"/>
        <w:ind w:left="1134"/>
        <w:jc w:val="both"/>
        <w:rPr>
          <w:rStyle w:val="rynqvb"/>
          <w:rFonts w:ascii="Arial" w:hAnsi="Arial" w:cs="Arial"/>
          <w:b/>
          <w:sz w:val="20"/>
          <w:szCs w:val="20"/>
          <w:lang w:val="en-US"/>
        </w:rPr>
      </w:pPr>
      <w:r w:rsidRPr="00CA12EA">
        <w:rPr>
          <w:rStyle w:val="rynqvb"/>
          <w:rFonts w:ascii="Arial" w:hAnsi="Arial" w:cs="Arial"/>
          <w:b/>
          <w:sz w:val="20"/>
          <w:szCs w:val="20"/>
          <w:lang w:val="en-US"/>
        </w:rPr>
        <w:t>Annotation</w:t>
      </w:r>
    </w:p>
    <w:p w:rsidR="00CA12EA" w:rsidRPr="00CA12EA" w:rsidRDefault="00CA12EA" w:rsidP="00951568">
      <w:pPr>
        <w:spacing w:after="0" w:line="240" w:lineRule="auto"/>
        <w:ind w:left="1134"/>
        <w:jc w:val="both"/>
        <w:rPr>
          <w:rStyle w:val="rynqvb"/>
          <w:rFonts w:ascii="Times New Roman" w:hAnsi="Times New Roman"/>
          <w:sz w:val="20"/>
          <w:szCs w:val="20"/>
          <w:lang w:val="en-US"/>
        </w:rPr>
      </w:pPr>
      <w:r w:rsidRPr="00CA12EA">
        <w:rPr>
          <w:rStyle w:val="rynqvb"/>
          <w:rFonts w:ascii="Times New Roman" w:hAnsi="Times New Roman"/>
          <w:sz w:val="20"/>
          <w:szCs w:val="20"/>
          <w:lang w:val="en-US"/>
        </w:rPr>
        <w:t xml:space="preserve">The </w:t>
      </w:r>
      <w:r>
        <w:rPr>
          <w:rStyle w:val="rynqvb"/>
          <w:rFonts w:ascii="Times New Roman" w:hAnsi="Times New Roman"/>
          <w:sz w:val="20"/>
          <w:szCs w:val="20"/>
          <w:lang w:val="en-US"/>
        </w:rPr>
        <w:t>ROI</w:t>
      </w:r>
      <w:r w:rsidRPr="00CA12EA">
        <w:rPr>
          <w:rStyle w:val="rynqvb"/>
          <w:rFonts w:ascii="Times New Roman" w:hAnsi="Times New Roman"/>
          <w:sz w:val="20"/>
          <w:szCs w:val="20"/>
          <w:lang w:val="en-US"/>
        </w:rPr>
        <w:t xml:space="preserve"> of the article relates to computer vision. Mathematical foundations and algorithms for preparing two-dimensional graphic codes for data decoding </w:t>
      </w:r>
      <w:proofErr w:type="gramStart"/>
      <w:r w:rsidRPr="00CA12EA">
        <w:rPr>
          <w:rStyle w:val="rynqvb"/>
          <w:rFonts w:ascii="Times New Roman" w:hAnsi="Times New Roman"/>
          <w:sz w:val="20"/>
          <w:szCs w:val="20"/>
          <w:lang w:val="en-US"/>
        </w:rPr>
        <w:t>are presented</w:t>
      </w:r>
      <w:proofErr w:type="gramEnd"/>
      <w:r w:rsidRPr="00CA12EA">
        <w:rPr>
          <w:rStyle w:val="rynqvb"/>
          <w:rFonts w:ascii="Times New Roman" w:hAnsi="Times New Roman"/>
          <w:sz w:val="20"/>
          <w:szCs w:val="20"/>
          <w:lang w:val="en-US"/>
        </w:rPr>
        <w:t xml:space="preserve">. The preparation stages include the detection, localization and transformation of the code to a decoding-friendly form. The brightness oscillation function proposed in the paper serves </w:t>
      </w:r>
      <w:proofErr w:type="gramStart"/>
      <w:r w:rsidRPr="00CA12EA">
        <w:rPr>
          <w:rStyle w:val="rynqvb"/>
          <w:rFonts w:ascii="Times New Roman" w:hAnsi="Times New Roman"/>
          <w:sz w:val="20"/>
          <w:szCs w:val="20"/>
          <w:lang w:val="en-US"/>
        </w:rPr>
        <w:t>to reliably detect</w:t>
      </w:r>
      <w:proofErr w:type="gramEnd"/>
      <w:r w:rsidRPr="00CA12EA">
        <w:rPr>
          <w:rStyle w:val="rynqvb"/>
          <w:rFonts w:ascii="Times New Roman" w:hAnsi="Times New Roman"/>
          <w:sz w:val="20"/>
          <w:szCs w:val="20"/>
          <w:lang w:val="en-US"/>
        </w:rPr>
        <w:t xml:space="preserve"> codes in the image, the Hough transform is the basis for solving the localization problem, and the formulas for the inverse transformation of a square into an arbitrary quadrilateral allow you to transform localized quadrangular areas into squares with a horizontally oriented base. The work of algorithms on a set of test and real images is </w:t>
      </w:r>
      <w:proofErr w:type="gramStart"/>
      <w:r w:rsidRPr="00CA12EA">
        <w:rPr>
          <w:rStyle w:val="rynqvb"/>
          <w:rFonts w:ascii="Times New Roman" w:hAnsi="Times New Roman"/>
          <w:sz w:val="20"/>
          <w:szCs w:val="20"/>
          <w:lang w:val="en-US"/>
        </w:rPr>
        <w:t>studied,</w:t>
      </w:r>
      <w:proofErr w:type="gramEnd"/>
      <w:r w:rsidRPr="00CA12EA">
        <w:rPr>
          <w:rStyle w:val="rynqvb"/>
          <w:rFonts w:ascii="Times New Roman" w:hAnsi="Times New Roman"/>
          <w:sz w:val="20"/>
          <w:szCs w:val="20"/>
          <w:lang w:val="en-US"/>
        </w:rPr>
        <w:t xml:space="preserve"> the practically permissible level of distortion during the transformation of detected and localized two-dimensional codes into the original square form is shown.</w:t>
      </w:r>
    </w:p>
    <w:p w:rsidR="00CA12EA" w:rsidRPr="00CA12EA" w:rsidRDefault="00CA12EA" w:rsidP="00951568">
      <w:pPr>
        <w:spacing w:after="0" w:line="240" w:lineRule="auto"/>
        <w:ind w:left="1134"/>
        <w:jc w:val="both"/>
        <w:rPr>
          <w:rStyle w:val="rynqvb"/>
          <w:rFonts w:ascii="Times New Roman" w:hAnsi="Times New Roman"/>
          <w:sz w:val="20"/>
          <w:szCs w:val="20"/>
          <w:lang w:val="en-US"/>
        </w:rPr>
      </w:pPr>
    </w:p>
    <w:p w:rsidR="00CA12EA" w:rsidRPr="00CA12EA" w:rsidRDefault="00CA12EA" w:rsidP="00951568">
      <w:pPr>
        <w:spacing w:after="0" w:line="240" w:lineRule="auto"/>
        <w:ind w:left="1134"/>
        <w:jc w:val="both"/>
        <w:rPr>
          <w:rStyle w:val="rynqvb"/>
          <w:rFonts w:ascii="Arial" w:hAnsi="Arial" w:cs="Arial"/>
          <w:b/>
          <w:sz w:val="20"/>
          <w:szCs w:val="20"/>
          <w:lang w:val="en-US"/>
        </w:rPr>
      </w:pPr>
      <w:r w:rsidRPr="00CA12EA">
        <w:rPr>
          <w:rStyle w:val="rynqvb"/>
          <w:rFonts w:ascii="Arial" w:hAnsi="Arial" w:cs="Arial"/>
          <w:b/>
          <w:sz w:val="20"/>
          <w:szCs w:val="20"/>
          <w:lang w:val="en-US"/>
        </w:rPr>
        <w:t xml:space="preserve">Keywords </w:t>
      </w:r>
    </w:p>
    <w:p w:rsidR="00CA12EA" w:rsidRPr="00CA12EA" w:rsidRDefault="00CA12EA" w:rsidP="00951568">
      <w:pPr>
        <w:spacing w:after="0" w:line="240" w:lineRule="auto"/>
        <w:ind w:left="1134"/>
        <w:jc w:val="both"/>
        <w:rPr>
          <w:rStyle w:val="rynqvb"/>
          <w:rFonts w:ascii="Times New Roman" w:hAnsi="Times New Roman"/>
          <w:sz w:val="20"/>
          <w:szCs w:val="20"/>
          <w:lang w:val="en-US"/>
        </w:rPr>
      </w:pPr>
      <w:r w:rsidRPr="00CA12EA">
        <w:rPr>
          <w:rStyle w:val="rynqvb"/>
          <w:rFonts w:ascii="Times New Roman" w:hAnsi="Times New Roman"/>
          <w:sz w:val="20"/>
          <w:szCs w:val="20"/>
          <w:lang w:val="en-US"/>
        </w:rPr>
        <w:t>Computer vision, graphic codes, binary image, median filter, connected component method, Hough transform.</w:t>
      </w:r>
    </w:p>
    <w:p w:rsidR="003C0FBB" w:rsidRDefault="00CA12EA" w:rsidP="00CA12EA">
      <w:pPr>
        <w:pStyle w:val="a5"/>
        <w:numPr>
          <w:ilvl w:val="0"/>
          <w:numId w:val="3"/>
        </w:numPr>
        <w:spacing w:before="100" w:beforeAutospacing="1" w:after="100" w:afterAutospacing="1" w:line="240" w:lineRule="auto"/>
        <w:ind w:left="284" w:hanging="284"/>
        <w:jc w:val="both"/>
        <w:rPr>
          <w:rStyle w:val="rynqvb"/>
          <w:rFonts w:ascii="Arial" w:hAnsi="Arial" w:cs="Arial"/>
          <w:b/>
          <w:sz w:val="28"/>
          <w:szCs w:val="28"/>
          <w:lang w:val="en-US"/>
        </w:rPr>
      </w:pPr>
      <w:r w:rsidRPr="00CA12EA">
        <w:rPr>
          <w:rStyle w:val="rynqvb"/>
          <w:rFonts w:ascii="Arial" w:hAnsi="Arial" w:cs="Arial"/>
          <w:b/>
          <w:sz w:val="28"/>
          <w:szCs w:val="28"/>
        </w:rPr>
        <w:t>Введение</w:t>
      </w:r>
    </w:p>
    <w:p w:rsidR="00CA12EA" w:rsidRPr="003C0FBB" w:rsidRDefault="003C0FBB" w:rsidP="003C0FBB">
      <w:pPr>
        <w:tabs>
          <w:tab w:val="left" w:pos="5250"/>
        </w:tabs>
        <w:rPr>
          <w:lang w:val="en-US"/>
        </w:rPr>
      </w:pPr>
      <w:r>
        <w:rPr>
          <w:lang w:val="en-US"/>
        </w:rPr>
        <w:tab/>
      </w:r>
    </w:p>
    <w:p w:rsidR="00611A9F" w:rsidRPr="003C5000" w:rsidRDefault="00611A9F" w:rsidP="00951568">
      <w:pPr>
        <w:spacing w:after="0" w:line="240" w:lineRule="auto"/>
        <w:ind w:firstLine="284"/>
        <w:jc w:val="both"/>
        <w:rPr>
          <w:rStyle w:val="rynqvb"/>
          <w:rFonts w:ascii="Times New Roman" w:hAnsi="Times New Roman"/>
        </w:rPr>
      </w:pPr>
      <w:r w:rsidRPr="003C5000">
        <w:rPr>
          <w:rStyle w:val="rynqvb"/>
          <w:rFonts w:ascii="Times New Roman" w:hAnsi="Times New Roman"/>
        </w:rPr>
        <w:lastRenderedPageBreak/>
        <w:t>При распознавании образов без применения процедур обучения и самообучения решаются следующие задачи</w:t>
      </w:r>
    </w:p>
    <w:p w:rsidR="00611A9F" w:rsidRPr="003C5000" w:rsidRDefault="00611A9F" w:rsidP="00951568">
      <w:pPr>
        <w:spacing w:after="0" w:line="240" w:lineRule="auto"/>
        <w:ind w:firstLine="284"/>
        <w:jc w:val="both"/>
        <w:rPr>
          <w:rStyle w:val="rynqvb"/>
          <w:rFonts w:ascii="Times New Roman" w:hAnsi="Times New Roman"/>
        </w:rPr>
      </w:pPr>
      <w:r w:rsidRPr="003C5000">
        <w:rPr>
          <w:rStyle w:val="rynqvb"/>
          <w:rFonts w:ascii="Times New Roman" w:hAnsi="Times New Roman"/>
        </w:rPr>
        <w:t>- обнаружение объекта по набору признаков,</w:t>
      </w:r>
    </w:p>
    <w:p w:rsidR="00611A9F" w:rsidRPr="003C5000" w:rsidRDefault="00611A9F" w:rsidP="00951568">
      <w:pPr>
        <w:spacing w:after="0" w:line="240" w:lineRule="auto"/>
        <w:ind w:firstLine="284"/>
        <w:jc w:val="both"/>
        <w:rPr>
          <w:rStyle w:val="rynqvb"/>
          <w:rFonts w:ascii="Times New Roman" w:hAnsi="Times New Roman"/>
        </w:rPr>
      </w:pPr>
      <w:r w:rsidRPr="003C5000">
        <w:rPr>
          <w:rStyle w:val="rynqvb"/>
          <w:rFonts w:ascii="Times New Roman" w:hAnsi="Times New Roman"/>
        </w:rPr>
        <w:t>- точная локализация объекта,</w:t>
      </w:r>
    </w:p>
    <w:p w:rsidR="00611A9F" w:rsidRPr="003C5000" w:rsidRDefault="00611A9F" w:rsidP="00951568">
      <w:pPr>
        <w:spacing w:after="0" w:line="240" w:lineRule="auto"/>
        <w:ind w:firstLine="284"/>
        <w:jc w:val="both"/>
        <w:rPr>
          <w:rStyle w:val="rynqvb"/>
          <w:rFonts w:ascii="Times New Roman" w:hAnsi="Times New Roman"/>
        </w:rPr>
      </w:pPr>
      <w:r w:rsidRPr="003C5000">
        <w:rPr>
          <w:rStyle w:val="rynqvb"/>
          <w:rFonts w:ascii="Times New Roman" w:hAnsi="Times New Roman"/>
        </w:rPr>
        <w:t>- расшифровка информации (например, установление личности человека по изображению лица).</w:t>
      </w:r>
    </w:p>
    <w:p w:rsidR="00611A9F" w:rsidRPr="003C5000" w:rsidRDefault="00611A9F" w:rsidP="00951568">
      <w:pPr>
        <w:spacing w:after="0" w:line="240" w:lineRule="auto"/>
        <w:ind w:firstLine="284"/>
        <w:jc w:val="both"/>
        <w:rPr>
          <w:rStyle w:val="rynqvb"/>
          <w:rFonts w:ascii="Times New Roman" w:hAnsi="Times New Roman"/>
        </w:rPr>
      </w:pPr>
      <w:r w:rsidRPr="003C5000">
        <w:rPr>
          <w:rStyle w:val="rynqvb"/>
          <w:rFonts w:ascii="Times New Roman" w:hAnsi="Times New Roman"/>
        </w:rPr>
        <w:t>Решения первых двух задач, как ни странно, характеризуются наименьшей степенью разработанности.</w:t>
      </w:r>
    </w:p>
    <w:p w:rsidR="00611A9F" w:rsidRPr="003C5000" w:rsidRDefault="00611A9F" w:rsidP="00951568">
      <w:pPr>
        <w:spacing w:after="0" w:line="240" w:lineRule="auto"/>
        <w:ind w:firstLine="284"/>
        <w:jc w:val="both"/>
        <w:rPr>
          <w:rStyle w:val="rynqvb"/>
          <w:rFonts w:ascii="Times New Roman" w:hAnsi="Times New Roman"/>
        </w:rPr>
      </w:pPr>
      <w:r w:rsidRPr="003C5000">
        <w:rPr>
          <w:rStyle w:val="rynqvb"/>
          <w:rFonts w:ascii="Times New Roman" w:hAnsi="Times New Roman"/>
        </w:rPr>
        <w:t xml:space="preserve">В настоящее время </w:t>
      </w:r>
      <w:r w:rsidR="00065F4A">
        <w:rPr>
          <w:rStyle w:val="rynqvb"/>
          <w:rFonts w:ascii="Times New Roman" w:hAnsi="Times New Roman"/>
        </w:rPr>
        <w:t xml:space="preserve">на повестке дня стоят </w:t>
      </w:r>
      <w:r w:rsidRPr="003C5000">
        <w:rPr>
          <w:rStyle w:val="rynqvb"/>
          <w:rFonts w:ascii="Times New Roman" w:hAnsi="Times New Roman"/>
        </w:rPr>
        <w:t>задачи обнаружения и ло</w:t>
      </w:r>
      <w:r w:rsidR="00065F4A">
        <w:rPr>
          <w:rStyle w:val="rynqvb"/>
          <w:rFonts w:ascii="Times New Roman" w:hAnsi="Times New Roman"/>
        </w:rPr>
        <w:t>кализации фрагментов изображений</w:t>
      </w:r>
      <w:r w:rsidRPr="003C5000">
        <w:rPr>
          <w:rStyle w:val="rynqvb"/>
          <w:rFonts w:ascii="Times New Roman" w:hAnsi="Times New Roman"/>
        </w:rPr>
        <w:t xml:space="preserve">, в качестве отличительных особенностей которых </w:t>
      </w:r>
      <w:r w:rsidR="00065F4A">
        <w:rPr>
          <w:rStyle w:val="rynqvb"/>
          <w:rFonts w:ascii="Times New Roman" w:hAnsi="Times New Roman"/>
        </w:rPr>
        <w:t>задана</w:t>
      </w:r>
      <w:r w:rsidRPr="003C5000">
        <w:rPr>
          <w:rStyle w:val="rynqvb"/>
          <w:rFonts w:ascii="Times New Roman" w:hAnsi="Times New Roman"/>
        </w:rPr>
        <w:t xml:space="preserve"> высокая частота колебаний яркости</w:t>
      </w:r>
      <w:r w:rsidR="003C0FBB" w:rsidRPr="003C0FBB">
        <w:rPr>
          <w:rStyle w:val="rynqvb"/>
          <w:rFonts w:ascii="Times New Roman" w:hAnsi="Times New Roman"/>
        </w:rPr>
        <w:t xml:space="preserve"> </w:t>
      </w:r>
      <w:r w:rsidR="003C0FBB" w:rsidRPr="00C04570">
        <w:rPr>
          <w:rStyle w:val="rynqvb"/>
          <w:rFonts w:ascii="Times New Roman" w:hAnsi="Times New Roman"/>
        </w:rPr>
        <w:t>[1]</w:t>
      </w:r>
      <w:r w:rsidRPr="00C04570">
        <w:rPr>
          <w:rStyle w:val="rynqvb"/>
          <w:rFonts w:ascii="Times New Roman" w:hAnsi="Times New Roman"/>
        </w:rPr>
        <w:t>.</w:t>
      </w:r>
      <w:r w:rsidRPr="003C5000">
        <w:rPr>
          <w:rStyle w:val="rynqvb"/>
          <w:rFonts w:ascii="Times New Roman" w:hAnsi="Times New Roman"/>
        </w:rPr>
        <w:t xml:space="preserve"> Такая особенность характеризует многие искусственные объекты человеческой деятельности: предупреждающие разметки на автотрассах, привлекающие внимание баннеры и </w:t>
      </w:r>
      <w:proofErr w:type="spellStart"/>
      <w:r w:rsidRPr="003C5000">
        <w:rPr>
          <w:rStyle w:val="rynqvb"/>
          <w:rFonts w:ascii="Times New Roman" w:hAnsi="Times New Roman"/>
        </w:rPr>
        <w:t>билборды</w:t>
      </w:r>
      <w:proofErr w:type="spellEnd"/>
      <w:r w:rsidRPr="003C5000">
        <w:rPr>
          <w:rStyle w:val="rynqvb"/>
          <w:rFonts w:ascii="Times New Roman" w:hAnsi="Times New Roman"/>
        </w:rPr>
        <w:t xml:space="preserve">, наконец, одномерные и двумерные графические код (штрих-коды, </w:t>
      </w:r>
      <w:r w:rsidRPr="003C5000">
        <w:rPr>
          <w:rStyle w:val="rynqvb"/>
          <w:rFonts w:ascii="Times New Roman" w:hAnsi="Times New Roman"/>
          <w:lang w:val="en-US"/>
        </w:rPr>
        <w:t>Data</w:t>
      </w:r>
      <w:r w:rsidRPr="003C5000">
        <w:rPr>
          <w:rStyle w:val="rynqvb"/>
          <w:rFonts w:ascii="Times New Roman" w:hAnsi="Times New Roman"/>
        </w:rPr>
        <w:t>_</w:t>
      </w:r>
      <w:r w:rsidRPr="003C5000">
        <w:rPr>
          <w:rStyle w:val="rynqvb"/>
          <w:rFonts w:ascii="Times New Roman" w:hAnsi="Times New Roman"/>
          <w:lang w:val="en-US"/>
        </w:rPr>
        <w:t>Matrix</w:t>
      </w:r>
      <w:r w:rsidRPr="003C5000">
        <w:rPr>
          <w:rStyle w:val="rynqvb"/>
          <w:rFonts w:ascii="Times New Roman" w:hAnsi="Times New Roman"/>
        </w:rPr>
        <w:t xml:space="preserve">, </w:t>
      </w:r>
      <w:r w:rsidRPr="003C5000">
        <w:rPr>
          <w:rStyle w:val="rynqvb"/>
          <w:rFonts w:ascii="Times New Roman" w:hAnsi="Times New Roman"/>
          <w:lang w:val="en-US"/>
        </w:rPr>
        <w:t>QR</w:t>
      </w:r>
      <w:r w:rsidRPr="003C5000">
        <w:rPr>
          <w:rStyle w:val="rynqvb"/>
          <w:rFonts w:ascii="Times New Roman" w:hAnsi="Times New Roman"/>
        </w:rPr>
        <w:t>-</w:t>
      </w:r>
      <w:r w:rsidR="009774DC" w:rsidRPr="003C5000">
        <w:rPr>
          <w:rStyle w:val="rynqvb"/>
          <w:rFonts w:ascii="Times New Roman" w:hAnsi="Times New Roman"/>
        </w:rPr>
        <w:t>коды</w:t>
      </w:r>
      <w:r w:rsidRPr="003C5000">
        <w:rPr>
          <w:rStyle w:val="rynqvb"/>
          <w:rFonts w:ascii="Times New Roman" w:hAnsi="Times New Roman"/>
        </w:rPr>
        <w:t xml:space="preserve">), маркирующие изделия различного назначения. Последние являются примером не столько средств привлечения внимания, сколько удобного способа записи и передачи информации. Роль такого способа доставки информации до заинтересованных потребителей будет только возрастать. </w:t>
      </w:r>
    </w:p>
    <w:p w:rsidR="00611A9F" w:rsidRPr="003C5000" w:rsidRDefault="00611A9F" w:rsidP="00951568">
      <w:pPr>
        <w:spacing w:after="0" w:line="240" w:lineRule="auto"/>
        <w:ind w:firstLine="284"/>
        <w:jc w:val="both"/>
        <w:rPr>
          <w:rStyle w:val="rynqvb"/>
          <w:rFonts w:ascii="Times New Roman" w:hAnsi="Times New Roman"/>
        </w:rPr>
      </w:pPr>
      <w:r w:rsidRPr="003C5000">
        <w:rPr>
          <w:rStyle w:val="rynqvb"/>
          <w:rFonts w:ascii="Times New Roman" w:hAnsi="Times New Roman"/>
        </w:rPr>
        <w:t xml:space="preserve">В </w:t>
      </w:r>
      <w:r w:rsidR="00351CBA" w:rsidRPr="003C5000">
        <w:rPr>
          <w:rStyle w:val="rynqvb"/>
          <w:rFonts w:ascii="Times New Roman" w:hAnsi="Times New Roman"/>
        </w:rPr>
        <w:t>представляемой</w:t>
      </w:r>
      <w:r w:rsidRPr="003C5000">
        <w:rPr>
          <w:rStyle w:val="rynqvb"/>
          <w:rFonts w:ascii="Times New Roman" w:hAnsi="Times New Roman"/>
        </w:rPr>
        <w:t xml:space="preserve"> работе ставится задача разработки алгоритмов надежного обнаружения и точной локализации фрагментов изображений с высокочастотными пространственными колебаниями интенсивности</w:t>
      </w:r>
      <w:r w:rsidR="00065F4A">
        <w:rPr>
          <w:rStyle w:val="rynqvb"/>
          <w:rFonts w:ascii="Times New Roman" w:hAnsi="Times New Roman"/>
        </w:rPr>
        <w:t xml:space="preserve"> (яркости)</w:t>
      </w:r>
      <w:r w:rsidRPr="003C5000">
        <w:rPr>
          <w:rStyle w:val="rynqvb"/>
          <w:rFonts w:ascii="Times New Roman" w:hAnsi="Times New Roman"/>
        </w:rPr>
        <w:t xml:space="preserve">, ограниченными на плоскости изображения рамками четырехугольников. </w:t>
      </w:r>
      <w:r w:rsidR="00065F4A">
        <w:rPr>
          <w:rStyle w:val="rynqvb"/>
          <w:rFonts w:ascii="Times New Roman" w:hAnsi="Times New Roman"/>
        </w:rPr>
        <w:t>Ярким п</w:t>
      </w:r>
      <w:r w:rsidR="00F8778B" w:rsidRPr="003C5000">
        <w:rPr>
          <w:rStyle w:val="rynqvb"/>
          <w:rFonts w:ascii="Times New Roman" w:hAnsi="Times New Roman"/>
        </w:rPr>
        <w:t xml:space="preserve">римером таких объектов как раз являются графические коды. </w:t>
      </w:r>
      <w:r w:rsidRPr="003C5000">
        <w:rPr>
          <w:rStyle w:val="rynqvb"/>
          <w:rFonts w:ascii="Times New Roman" w:hAnsi="Times New Roman"/>
        </w:rPr>
        <w:t>Таким образом, при</w:t>
      </w:r>
      <w:r w:rsidR="00065F4A">
        <w:rPr>
          <w:rStyle w:val="rynqvb"/>
          <w:rFonts w:ascii="Times New Roman" w:hAnsi="Times New Roman"/>
        </w:rPr>
        <w:t xml:space="preserve"> обнаружении и</w:t>
      </w:r>
      <w:r w:rsidRPr="003C5000">
        <w:rPr>
          <w:rStyle w:val="rynqvb"/>
          <w:rFonts w:ascii="Times New Roman" w:hAnsi="Times New Roman"/>
        </w:rPr>
        <w:t xml:space="preserve"> локализации объектов будут использованы два признака – высокая частота пространственных колебаний</w:t>
      </w:r>
      <w:r w:rsidR="00065F4A">
        <w:rPr>
          <w:rStyle w:val="rynqvb"/>
          <w:rFonts w:ascii="Times New Roman" w:hAnsi="Times New Roman"/>
        </w:rPr>
        <w:t xml:space="preserve"> их яркости</w:t>
      </w:r>
      <w:r w:rsidRPr="003C5000">
        <w:rPr>
          <w:rStyle w:val="rynqvb"/>
          <w:rFonts w:ascii="Times New Roman" w:hAnsi="Times New Roman"/>
        </w:rPr>
        <w:t xml:space="preserve"> и простая четырехугольная геометрическая форма. Поскольку многие алгоритмы </w:t>
      </w:r>
      <w:r w:rsidR="00BB0C61" w:rsidRPr="003C5000">
        <w:rPr>
          <w:rStyle w:val="rynqvb"/>
          <w:rFonts w:ascii="Times New Roman" w:hAnsi="Times New Roman"/>
        </w:rPr>
        <w:t xml:space="preserve">декодирования информации требуют определенной стандартной ориентации графических кодов, то после локализации произвольного четырехугольника в случае распознавания двумерного кода возникает необходимость трансформации </w:t>
      </w:r>
      <w:r w:rsidR="00F8778B" w:rsidRPr="003C5000">
        <w:rPr>
          <w:rStyle w:val="rynqvb"/>
          <w:rFonts w:ascii="Times New Roman" w:hAnsi="Times New Roman"/>
        </w:rPr>
        <w:t>его в горизонтально-</w:t>
      </w:r>
      <w:r w:rsidR="00BB0C61" w:rsidRPr="003C5000">
        <w:rPr>
          <w:rStyle w:val="rynqvb"/>
          <w:rFonts w:ascii="Times New Roman" w:hAnsi="Times New Roman"/>
        </w:rPr>
        <w:t>ориентированный квадрат.</w:t>
      </w:r>
    </w:p>
    <w:p w:rsidR="006A397A" w:rsidRPr="003C5000" w:rsidRDefault="006A397A" w:rsidP="00951568">
      <w:pPr>
        <w:spacing w:after="0" w:line="240" w:lineRule="auto"/>
        <w:ind w:firstLine="284"/>
        <w:jc w:val="both"/>
        <w:rPr>
          <w:rFonts w:ascii="Times New Roman" w:hAnsi="Times New Roman"/>
        </w:rPr>
      </w:pPr>
      <w:r w:rsidRPr="003C5000">
        <w:rPr>
          <w:rFonts w:ascii="Times New Roman" w:hAnsi="Times New Roman"/>
        </w:rPr>
        <w:t>Основная суть предлагаемых методов решения поставленной задачи заключается в использовании строгого математического аппарата без применения эвристических алгоритмов, страдающих сильной неустойчивостью по отношению к вариациям входных данных и особенно к изменению класса этих данных.</w:t>
      </w:r>
    </w:p>
    <w:p w:rsidR="006A397A" w:rsidRPr="00FF0DCD" w:rsidRDefault="006A397A" w:rsidP="00FF0DCD">
      <w:pPr>
        <w:pStyle w:val="a5"/>
        <w:numPr>
          <w:ilvl w:val="0"/>
          <w:numId w:val="3"/>
        </w:numPr>
        <w:spacing w:before="100" w:beforeAutospacing="1" w:after="100" w:afterAutospacing="1" w:line="240" w:lineRule="auto"/>
        <w:ind w:left="284" w:hanging="284"/>
        <w:jc w:val="both"/>
        <w:rPr>
          <w:rFonts w:ascii="Arial" w:hAnsi="Arial" w:cs="Arial"/>
          <w:b/>
          <w:sz w:val="28"/>
          <w:szCs w:val="28"/>
        </w:rPr>
      </w:pPr>
      <w:r w:rsidRPr="00FF0DCD">
        <w:rPr>
          <w:rFonts w:ascii="Arial" w:hAnsi="Arial" w:cs="Arial"/>
          <w:b/>
          <w:sz w:val="28"/>
          <w:szCs w:val="28"/>
        </w:rPr>
        <w:t>Обнаружение двумерного графического кода</w:t>
      </w:r>
    </w:p>
    <w:p w:rsidR="006A397A" w:rsidRPr="00B80B62" w:rsidRDefault="006A397A" w:rsidP="00951568">
      <w:pPr>
        <w:spacing w:after="0" w:line="240" w:lineRule="auto"/>
        <w:ind w:firstLine="284"/>
        <w:jc w:val="both"/>
        <w:rPr>
          <w:rFonts w:ascii="Times New Roman" w:hAnsi="Times New Roman"/>
        </w:rPr>
      </w:pPr>
      <w:r w:rsidRPr="00B80B62">
        <w:rPr>
          <w:rFonts w:ascii="Times New Roman" w:hAnsi="Times New Roman"/>
        </w:rPr>
        <w:t xml:space="preserve">С целью выделения областей с осцилляцией интенсивности чаще всего вычисляют градиент изображения или некоторые другие со схожими свойствами дифференциальные операторы. </w:t>
      </w:r>
    </w:p>
    <w:p w:rsidR="006A397A" w:rsidRPr="00B80B62" w:rsidRDefault="006A397A" w:rsidP="00951568">
      <w:pPr>
        <w:spacing w:after="0" w:line="240" w:lineRule="auto"/>
        <w:ind w:firstLine="284"/>
        <w:jc w:val="both"/>
        <w:rPr>
          <w:rStyle w:val="rynqvb"/>
          <w:rFonts w:ascii="Times New Roman" w:hAnsi="Times New Roman"/>
        </w:rPr>
      </w:pPr>
      <w:r w:rsidRPr="00B80B62">
        <w:rPr>
          <w:rStyle w:val="rynqvb"/>
          <w:rFonts w:ascii="Times New Roman" w:hAnsi="Times New Roman"/>
        </w:rPr>
        <w:t xml:space="preserve">К часто используемым операторам градиента относятся операторы Робертса, </w:t>
      </w:r>
      <w:proofErr w:type="spellStart"/>
      <w:r w:rsidRPr="00B80B62">
        <w:rPr>
          <w:rStyle w:val="rynqvb"/>
          <w:rFonts w:ascii="Times New Roman" w:hAnsi="Times New Roman"/>
        </w:rPr>
        <w:t>Превиттса</w:t>
      </w:r>
      <w:proofErr w:type="spellEnd"/>
      <w:r w:rsidRPr="00B80B62">
        <w:rPr>
          <w:rStyle w:val="rynqvb"/>
          <w:rFonts w:ascii="Times New Roman" w:hAnsi="Times New Roman"/>
        </w:rPr>
        <w:t xml:space="preserve">, </w:t>
      </w:r>
      <w:proofErr w:type="spellStart"/>
      <w:r w:rsidRPr="00B80B62">
        <w:rPr>
          <w:rStyle w:val="rynqvb"/>
          <w:rFonts w:ascii="Times New Roman" w:hAnsi="Times New Roman"/>
        </w:rPr>
        <w:t>Собеля</w:t>
      </w:r>
      <w:proofErr w:type="spellEnd"/>
      <w:r w:rsidRPr="00B80B62">
        <w:rPr>
          <w:rStyle w:val="rynqvb"/>
          <w:rFonts w:ascii="Times New Roman" w:hAnsi="Times New Roman"/>
        </w:rPr>
        <w:t xml:space="preserve">, </w:t>
      </w:r>
      <w:proofErr w:type="spellStart"/>
      <w:r w:rsidRPr="00B80B62">
        <w:rPr>
          <w:rStyle w:val="rynqvb"/>
          <w:rFonts w:ascii="Times New Roman" w:hAnsi="Times New Roman"/>
        </w:rPr>
        <w:t>Кирша</w:t>
      </w:r>
      <w:proofErr w:type="spellEnd"/>
      <w:r w:rsidRPr="00B80B62">
        <w:rPr>
          <w:rStyle w:val="rynqvb"/>
          <w:rFonts w:ascii="Times New Roman" w:hAnsi="Times New Roman"/>
        </w:rPr>
        <w:t xml:space="preserve">, операторы Лапласа и LOG </w:t>
      </w:r>
      <w:r w:rsidRPr="00C04570">
        <w:rPr>
          <w:rStyle w:val="rynqvb"/>
          <w:rFonts w:ascii="Times New Roman" w:hAnsi="Times New Roman"/>
        </w:rPr>
        <w:t>[</w:t>
      </w:r>
      <w:r w:rsidR="003C0FBB" w:rsidRPr="00C04570">
        <w:rPr>
          <w:rStyle w:val="rynqvb"/>
          <w:rFonts w:ascii="Times New Roman" w:hAnsi="Times New Roman"/>
        </w:rPr>
        <w:t>2</w:t>
      </w:r>
      <w:r w:rsidRPr="00C04570">
        <w:rPr>
          <w:rStyle w:val="rynqvb"/>
          <w:rFonts w:ascii="Times New Roman" w:hAnsi="Times New Roman"/>
        </w:rPr>
        <w:t>]</w:t>
      </w:r>
      <w:r w:rsidRPr="00B80B62">
        <w:rPr>
          <w:rStyle w:val="rynqvb"/>
          <w:rFonts w:ascii="Times New Roman" w:hAnsi="Times New Roman"/>
        </w:rPr>
        <w:t>.</w:t>
      </w:r>
      <w:r w:rsidRPr="00B80B62">
        <w:rPr>
          <w:rStyle w:val="hwtze"/>
          <w:rFonts w:ascii="Times New Roman" w:hAnsi="Times New Roman"/>
        </w:rPr>
        <w:t xml:space="preserve"> </w:t>
      </w:r>
      <w:r w:rsidRPr="00B80B62">
        <w:rPr>
          <w:rStyle w:val="rynqvb"/>
          <w:rFonts w:ascii="Times New Roman" w:hAnsi="Times New Roman"/>
        </w:rPr>
        <w:t>С учетом времени вычислений и шумоподавления в [</w:t>
      </w:r>
      <w:r w:rsidR="003C0FBB" w:rsidRPr="00C04570">
        <w:rPr>
          <w:rStyle w:val="rynqvb"/>
          <w:rFonts w:ascii="Times New Roman" w:hAnsi="Times New Roman"/>
        </w:rPr>
        <w:t>3, 4</w:t>
      </w:r>
      <w:r w:rsidRPr="00B80B62">
        <w:rPr>
          <w:rStyle w:val="rynqvb"/>
          <w:rFonts w:ascii="Times New Roman" w:hAnsi="Times New Roman"/>
        </w:rPr>
        <w:t xml:space="preserve">] рекомендуется использовать улучшенный метод ядра </w:t>
      </w:r>
      <w:proofErr w:type="spellStart"/>
      <w:r w:rsidRPr="00B80B62">
        <w:rPr>
          <w:rStyle w:val="rynqvb"/>
          <w:rFonts w:ascii="Times New Roman" w:hAnsi="Times New Roman"/>
        </w:rPr>
        <w:t>Собеля</w:t>
      </w:r>
      <w:proofErr w:type="spellEnd"/>
      <w:r w:rsidRPr="00B80B62">
        <w:rPr>
          <w:rStyle w:val="rynqvb"/>
          <w:rFonts w:ascii="Times New Roman" w:hAnsi="Times New Roman"/>
        </w:rPr>
        <w:t xml:space="preserve"> для вычисления градиента и определения направления.</w:t>
      </w:r>
      <w:r w:rsidRPr="00B80B62">
        <w:rPr>
          <w:rStyle w:val="hwtze"/>
          <w:rFonts w:ascii="Times New Roman" w:hAnsi="Times New Roman"/>
        </w:rPr>
        <w:t xml:space="preserve"> </w:t>
      </w:r>
      <w:r w:rsidRPr="00B80B62">
        <w:rPr>
          <w:rStyle w:val="rynqvb"/>
          <w:rFonts w:ascii="Times New Roman" w:hAnsi="Times New Roman"/>
        </w:rPr>
        <w:t xml:space="preserve">К каждому пикселю (x, y) применяются четыре оператора ядра </w:t>
      </w:r>
      <w:proofErr w:type="spellStart"/>
      <w:r w:rsidRPr="00B80B62">
        <w:rPr>
          <w:rStyle w:val="rynqvb"/>
          <w:rFonts w:ascii="Times New Roman" w:hAnsi="Times New Roman"/>
        </w:rPr>
        <w:t>Собеля</w:t>
      </w:r>
      <w:proofErr w:type="spellEnd"/>
      <w:r w:rsidRPr="00B80B62">
        <w:rPr>
          <w:rStyle w:val="rynqvb"/>
          <w:rFonts w:ascii="Times New Roman" w:hAnsi="Times New Roman"/>
        </w:rPr>
        <w:t>, представляющие направления 0°, 45°, 90° и 135°, и максимальное из четырех значений используется в качестве градиента пикселя (x, y).</w:t>
      </w:r>
      <w:r w:rsidRPr="00B80B62">
        <w:rPr>
          <w:rStyle w:val="hwtze"/>
          <w:rFonts w:ascii="Times New Roman" w:hAnsi="Times New Roman"/>
        </w:rPr>
        <w:t xml:space="preserve"> </w:t>
      </w:r>
      <w:r w:rsidRPr="00B80B62">
        <w:rPr>
          <w:rStyle w:val="rynqvb"/>
          <w:rFonts w:ascii="Times New Roman" w:hAnsi="Times New Roman"/>
        </w:rPr>
        <w:t>Затем градиентное изображение необходимо преобразовать в б</w:t>
      </w:r>
      <w:r w:rsidR="003C0FBB">
        <w:rPr>
          <w:rStyle w:val="rynqvb"/>
          <w:rFonts w:ascii="Times New Roman" w:hAnsi="Times New Roman"/>
        </w:rPr>
        <w:t>инарное</w:t>
      </w:r>
      <w:r w:rsidRPr="00B80B62">
        <w:rPr>
          <w:rStyle w:val="rynqvb"/>
          <w:rFonts w:ascii="Times New Roman" w:hAnsi="Times New Roman"/>
        </w:rPr>
        <w:t>.</w:t>
      </w:r>
    </w:p>
    <w:p w:rsidR="006A397A" w:rsidRPr="00B80B62" w:rsidRDefault="006A397A" w:rsidP="00951568">
      <w:pPr>
        <w:spacing w:after="0" w:line="240" w:lineRule="auto"/>
        <w:ind w:firstLine="284"/>
        <w:jc w:val="both"/>
        <w:rPr>
          <w:rFonts w:ascii="Times New Roman" w:hAnsi="Times New Roman"/>
        </w:rPr>
      </w:pPr>
      <w:r w:rsidRPr="00B80B62">
        <w:rPr>
          <w:rStyle w:val="rynqvb"/>
          <w:rFonts w:ascii="Times New Roman" w:hAnsi="Times New Roman"/>
        </w:rPr>
        <w:t xml:space="preserve">Однако непосредственное применение методики </w:t>
      </w:r>
      <w:r w:rsidRPr="00C04570">
        <w:rPr>
          <w:rStyle w:val="rynqvb"/>
          <w:rFonts w:ascii="Times New Roman" w:hAnsi="Times New Roman"/>
        </w:rPr>
        <w:t>[</w:t>
      </w:r>
      <w:r w:rsidR="003C0FBB" w:rsidRPr="00C04570">
        <w:rPr>
          <w:rStyle w:val="rynqvb"/>
          <w:rFonts w:ascii="Times New Roman" w:hAnsi="Times New Roman"/>
        </w:rPr>
        <w:t>3, 4</w:t>
      </w:r>
      <w:r w:rsidRPr="00B80B62">
        <w:rPr>
          <w:rStyle w:val="rynqvb"/>
          <w:rFonts w:ascii="Times New Roman" w:hAnsi="Times New Roman"/>
        </w:rPr>
        <w:t>] к исходному изображению не дает нужного эффекта, поскольку не приводит к отчетливому выделению нужной области. Как отмечается в [</w:t>
      </w:r>
      <w:r w:rsidR="00C56B6E" w:rsidRPr="00095A07">
        <w:rPr>
          <w:rStyle w:val="rynqvb"/>
          <w:rFonts w:ascii="Times New Roman" w:hAnsi="Times New Roman"/>
        </w:rPr>
        <w:t>3</w:t>
      </w:r>
      <w:r w:rsidRPr="00B80B62">
        <w:rPr>
          <w:rStyle w:val="rynqvb"/>
          <w:rFonts w:ascii="Times New Roman" w:hAnsi="Times New Roman"/>
        </w:rPr>
        <w:t xml:space="preserve">] изображение нужно предварительно уменьшить до четверти исходного с помощью билинейной интерполяции, затем преобразовать в серое изображение и, наконец, усилить контрастность изображения. </w:t>
      </w:r>
      <w:r w:rsidRPr="00B80B62">
        <w:rPr>
          <w:rFonts w:ascii="Times New Roman" w:hAnsi="Times New Roman"/>
          <w:color w:val="000000"/>
        </w:rPr>
        <w:t>Такая последовательность операций увеличивает временные затраты, не является строго обоснованной и поэтому не может считаться надежной в общем случае.</w:t>
      </w:r>
      <w:r w:rsidRPr="00B80B62">
        <w:rPr>
          <w:rFonts w:ascii="Times New Roman" w:hAnsi="Times New Roman"/>
        </w:rPr>
        <w:t xml:space="preserve">  Это связано с тем, что градиент функции по своему физическому смыслу указывает направление максимального возрастания/убывания функции и количественно характеризует крутизну функции в каждой точке (на разных участках). Поэтому градиент не совсем походит для обнаружения сильно осциллирующих функций.</w:t>
      </w:r>
    </w:p>
    <w:p w:rsidR="006A397A" w:rsidRPr="00B80B62" w:rsidRDefault="006A397A" w:rsidP="00C56B6E">
      <w:pPr>
        <w:spacing w:after="120" w:line="240" w:lineRule="auto"/>
        <w:ind w:firstLine="284"/>
        <w:jc w:val="both"/>
        <w:rPr>
          <w:rFonts w:ascii="Times New Roman" w:hAnsi="Times New Roman"/>
        </w:rPr>
      </w:pPr>
      <w:r w:rsidRPr="00B80B62">
        <w:rPr>
          <w:rFonts w:ascii="Times New Roman" w:hAnsi="Times New Roman"/>
        </w:rPr>
        <w:lastRenderedPageBreak/>
        <w:t xml:space="preserve">В настоящей работе в качестве индикатора осцилляций интенсивности на различных участках бинарного изображения предлагается использовать новую точечную характеристику </w:t>
      </w:r>
      <w:proofErr w:type="gramStart"/>
      <w:r w:rsidRPr="00B80B62">
        <w:rPr>
          <w:rFonts w:ascii="Times New Roman" w:hAnsi="Times New Roman"/>
          <w:i/>
          <w:lang w:val="en-US"/>
        </w:rPr>
        <w:t>v</w:t>
      </w:r>
      <w:r w:rsidRPr="00B80B62">
        <w:rPr>
          <w:rFonts w:ascii="Times New Roman" w:hAnsi="Times New Roman"/>
        </w:rPr>
        <w:t>(</w:t>
      </w:r>
      <w:proofErr w:type="gramEnd"/>
      <w:r w:rsidRPr="00B80B62">
        <w:rPr>
          <w:rFonts w:ascii="Times New Roman" w:hAnsi="Times New Roman"/>
          <w:i/>
          <w:lang w:val="en-US"/>
        </w:rPr>
        <w:t>x</w:t>
      </w:r>
      <w:r w:rsidRPr="00B80B62">
        <w:rPr>
          <w:rFonts w:ascii="Times New Roman" w:hAnsi="Times New Roman"/>
          <w:i/>
        </w:rPr>
        <w:t xml:space="preserve">, </w:t>
      </w:r>
      <w:r w:rsidRPr="00B80B62">
        <w:rPr>
          <w:rFonts w:ascii="Times New Roman" w:hAnsi="Times New Roman"/>
          <w:i/>
          <w:lang w:val="en-US"/>
        </w:rPr>
        <w:t>y</w:t>
      </w:r>
      <w:r w:rsidRPr="00B80B62">
        <w:rPr>
          <w:rFonts w:ascii="Times New Roman" w:hAnsi="Times New Roman"/>
        </w:rPr>
        <w:t xml:space="preserve">), представляющую собой суммарное количество </w:t>
      </w:r>
      <w:proofErr w:type="spellStart"/>
      <w:r w:rsidRPr="00B80B62">
        <w:rPr>
          <w:rFonts w:ascii="Times New Roman" w:hAnsi="Times New Roman"/>
          <w:i/>
          <w:lang w:val="en-US"/>
        </w:rPr>
        <w:t>p</w:t>
      </w:r>
      <w:r w:rsidRPr="00B80B62">
        <w:rPr>
          <w:rFonts w:ascii="Times New Roman" w:hAnsi="Times New Roman"/>
          <w:i/>
          <w:vertAlign w:val="subscript"/>
          <w:lang w:val="en-US"/>
        </w:rPr>
        <w:t>x</w:t>
      </w:r>
      <w:proofErr w:type="spellEnd"/>
      <w:r w:rsidRPr="00B80B62">
        <w:rPr>
          <w:rFonts w:ascii="Times New Roman" w:hAnsi="Times New Roman"/>
          <w:vertAlign w:val="superscript"/>
        </w:rPr>
        <w:t xml:space="preserve"> </w:t>
      </w:r>
      <w:r w:rsidRPr="00B80B62">
        <w:rPr>
          <w:rFonts w:ascii="Times New Roman" w:hAnsi="Times New Roman"/>
        </w:rPr>
        <w:t>и</w:t>
      </w:r>
      <w:r w:rsidRPr="00B80B62">
        <w:rPr>
          <w:rFonts w:ascii="Times New Roman" w:hAnsi="Times New Roman"/>
          <w:i/>
        </w:rPr>
        <w:t xml:space="preserve"> </w:t>
      </w:r>
      <w:proofErr w:type="spellStart"/>
      <w:r w:rsidRPr="00B80B62">
        <w:rPr>
          <w:rFonts w:ascii="Times New Roman" w:hAnsi="Times New Roman"/>
          <w:i/>
          <w:lang w:val="en-US"/>
        </w:rPr>
        <w:t>p</w:t>
      </w:r>
      <w:r w:rsidRPr="00B80B62">
        <w:rPr>
          <w:rFonts w:ascii="Times New Roman" w:hAnsi="Times New Roman"/>
          <w:i/>
          <w:vertAlign w:val="subscript"/>
          <w:lang w:val="en-US"/>
        </w:rPr>
        <w:t>y</w:t>
      </w:r>
      <w:proofErr w:type="spellEnd"/>
      <w:r w:rsidRPr="00B80B62">
        <w:rPr>
          <w:rFonts w:ascii="Times New Roman" w:hAnsi="Times New Roman"/>
        </w:rPr>
        <w:t xml:space="preserve"> скачков интенсивности “</w:t>
      </w:r>
      <w:r w:rsidRPr="00B80B62">
        <w:rPr>
          <w:rFonts w:ascii="Times New Roman" w:hAnsi="Times New Roman"/>
          <w:lang w:val="en-US"/>
        </w:rPr>
        <w:t>black</w:t>
      </w:r>
      <w:r w:rsidRPr="00B80B62">
        <w:rPr>
          <w:rFonts w:ascii="Times New Roman" w:hAnsi="Times New Roman"/>
        </w:rPr>
        <w:t>-</w:t>
      </w:r>
      <w:r w:rsidRPr="00B80B62">
        <w:rPr>
          <w:rFonts w:ascii="Times New Roman" w:hAnsi="Times New Roman"/>
          <w:lang w:val="en-US"/>
        </w:rPr>
        <w:t>white</w:t>
      </w:r>
      <w:r w:rsidRPr="00B80B62">
        <w:rPr>
          <w:rFonts w:ascii="Times New Roman" w:hAnsi="Times New Roman"/>
        </w:rPr>
        <w:t>” и “</w:t>
      </w:r>
      <w:r w:rsidRPr="00B80B62">
        <w:rPr>
          <w:rFonts w:ascii="Times New Roman" w:hAnsi="Times New Roman"/>
          <w:lang w:val="en-US"/>
        </w:rPr>
        <w:t>white</w:t>
      </w:r>
      <w:r w:rsidRPr="00B80B62">
        <w:rPr>
          <w:rFonts w:ascii="Times New Roman" w:hAnsi="Times New Roman"/>
        </w:rPr>
        <w:t>-</w:t>
      </w:r>
      <w:r w:rsidRPr="00B80B62">
        <w:rPr>
          <w:rFonts w:ascii="Times New Roman" w:hAnsi="Times New Roman"/>
          <w:lang w:val="en-US"/>
        </w:rPr>
        <w:t>black</w:t>
      </w:r>
      <w:r w:rsidRPr="00B80B62">
        <w:rPr>
          <w:rFonts w:ascii="Times New Roman" w:hAnsi="Times New Roman"/>
        </w:rPr>
        <w:t xml:space="preserve">” по </w:t>
      </w:r>
      <w:r w:rsidRPr="00B80B62">
        <w:rPr>
          <w:rFonts w:ascii="Times New Roman" w:hAnsi="Times New Roman"/>
          <w:i/>
        </w:rPr>
        <w:t>х</w:t>
      </w:r>
      <w:r w:rsidRPr="00B80B62">
        <w:rPr>
          <w:rFonts w:ascii="Times New Roman" w:hAnsi="Times New Roman"/>
        </w:rPr>
        <w:t xml:space="preserve"> и </w:t>
      </w:r>
      <w:r w:rsidRPr="00B80B62">
        <w:rPr>
          <w:rFonts w:ascii="Times New Roman" w:hAnsi="Times New Roman"/>
          <w:i/>
        </w:rPr>
        <w:t>у</w:t>
      </w:r>
      <w:r w:rsidRPr="00B80B62">
        <w:rPr>
          <w:rFonts w:ascii="Times New Roman" w:hAnsi="Times New Roman"/>
        </w:rPr>
        <w:t xml:space="preserve"> осям в окрестности каждого пиксела (</w:t>
      </w:r>
      <w:r w:rsidRPr="00B80B62">
        <w:rPr>
          <w:rFonts w:ascii="Times New Roman" w:hAnsi="Times New Roman"/>
          <w:i/>
          <w:lang w:val="en-US"/>
        </w:rPr>
        <w:t>x</w:t>
      </w:r>
      <w:r w:rsidRPr="00B80B62">
        <w:rPr>
          <w:rFonts w:ascii="Times New Roman" w:hAnsi="Times New Roman"/>
          <w:i/>
        </w:rPr>
        <w:t xml:space="preserve">, </w:t>
      </w:r>
      <w:r w:rsidRPr="00B80B62">
        <w:rPr>
          <w:rFonts w:ascii="Times New Roman" w:hAnsi="Times New Roman"/>
          <w:i/>
          <w:lang w:val="en-US"/>
        </w:rPr>
        <w:t>y</w:t>
      </w:r>
      <w:r w:rsidRPr="00B80B62">
        <w:rPr>
          <w:rFonts w:ascii="Times New Roman" w:hAnsi="Times New Roman"/>
        </w:rPr>
        <w:t xml:space="preserve">) бинарного изображения. Назовем двумерную функцию </w:t>
      </w:r>
      <w:proofErr w:type="gramStart"/>
      <w:r w:rsidRPr="00B80B62">
        <w:rPr>
          <w:rFonts w:ascii="Times New Roman" w:hAnsi="Times New Roman"/>
          <w:i/>
          <w:lang w:val="en-US"/>
        </w:rPr>
        <w:t>v</w:t>
      </w:r>
      <w:r w:rsidRPr="00B80B62">
        <w:rPr>
          <w:rFonts w:ascii="Times New Roman" w:hAnsi="Times New Roman"/>
        </w:rPr>
        <w:t>(</w:t>
      </w:r>
      <w:proofErr w:type="gramEnd"/>
      <w:r w:rsidRPr="00B80B62">
        <w:rPr>
          <w:rFonts w:ascii="Times New Roman" w:hAnsi="Times New Roman"/>
          <w:i/>
          <w:lang w:val="en-US"/>
        </w:rPr>
        <w:t>x</w:t>
      </w:r>
      <w:r w:rsidRPr="00B80B62">
        <w:rPr>
          <w:rFonts w:ascii="Times New Roman" w:hAnsi="Times New Roman"/>
          <w:i/>
        </w:rPr>
        <w:t xml:space="preserve">, </w:t>
      </w:r>
      <w:r w:rsidRPr="00B80B62">
        <w:rPr>
          <w:rFonts w:ascii="Times New Roman" w:hAnsi="Times New Roman"/>
          <w:i/>
          <w:lang w:val="en-US"/>
        </w:rPr>
        <w:t>y</w:t>
      </w:r>
      <w:r w:rsidRPr="00B80B62">
        <w:rPr>
          <w:rFonts w:ascii="Times New Roman" w:hAnsi="Times New Roman"/>
        </w:rPr>
        <w:t xml:space="preserve">) «функцией осцилляций». За окрестность пиксела принимается квадратное окно размером </w:t>
      </w:r>
      <m:oMath>
        <m:r>
          <w:rPr>
            <w:rFonts w:ascii="Cambria Math" w:hAnsi="Cambria Math"/>
            <w:lang w:val="en-US"/>
          </w:rPr>
          <m:t>k</m:t>
        </m:r>
        <m:r>
          <w:rPr>
            <w:rFonts w:ascii="Cambria Math" w:hAnsi="Cambria Math"/>
          </w:rPr>
          <m:t>×</m:t>
        </m:r>
        <m:r>
          <w:rPr>
            <w:rFonts w:ascii="Cambria Math" w:hAnsi="Cambria Math"/>
            <w:lang w:val="en-US"/>
          </w:rPr>
          <m:t>k</m:t>
        </m:r>
      </m:oMath>
      <w:r w:rsidRPr="00B80B62">
        <w:rPr>
          <w:rFonts w:ascii="Times New Roman" w:hAnsi="Times New Roman"/>
        </w:rPr>
        <w:t xml:space="preserve"> с центром в текущем пикселе (</w:t>
      </w:r>
      <w:r w:rsidRPr="00B80B62">
        <w:rPr>
          <w:rFonts w:ascii="Times New Roman" w:hAnsi="Times New Roman"/>
          <w:i/>
          <w:lang w:val="en-US"/>
        </w:rPr>
        <w:t>x</w:t>
      </w:r>
      <w:r w:rsidRPr="00B80B62">
        <w:rPr>
          <w:rFonts w:ascii="Times New Roman" w:hAnsi="Times New Roman"/>
          <w:i/>
        </w:rPr>
        <w:t xml:space="preserve">, </w:t>
      </w:r>
      <w:r w:rsidRPr="00B80B62">
        <w:rPr>
          <w:rFonts w:ascii="Times New Roman" w:hAnsi="Times New Roman"/>
          <w:i/>
          <w:lang w:val="en-US"/>
        </w:rPr>
        <w:t>y</w:t>
      </w:r>
      <w:r w:rsidR="00E225A9" w:rsidRPr="00B80B62">
        <w:rPr>
          <w:rFonts w:ascii="Times New Roman" w:hAnsi="Times New Roman"/>
        </w:rPr>
        <w:t>) (рисунок</w:t>
      </w:r>
      <w:r w:rsidRPr="00B80B62">
        <w:rPr>
          <w:rFonts w:ascii="Times New Roman" w:hAnsi="Times New Roman"/>
        </w:rPr>
        <w:t xml:space="preserve"> 1</w:t>
      </w:r>
      <w:r w:rsidRPr="00B80B62">
        <w:rPr>
          <w:rFonts w:ascii="Times New Roman" w:hAnsi="Times New Roman"/>
          <w:lang w:val="en-US"/>
        </w:rPr>
        <w:t>a</w:t>
      </w:r>
      <w:r w:rsidRPr="00B80B62">
        <w:rPr>
          <w:rFonts w:ascii="Times New Roman" w:hAnsi="Times New Roman"/>
        </w:rPr>
        <w:t xml:space="preserve">). Причем допустима оценка </w:t>
      </w:r>
      <w:proofErr w:type="gramStart"/>
      <w:r w:rsidRPr="00B80B62">
        <w:rPr>
          <w:rFonts w:ascii="Times New Roman" w:hAnsi="Times New Roman"/>
          <w:i/>
          <w:lang w:val="en-US"/>
        </w:rPr>
        <w:t>v</w:t>
      </w:r>
      <w:r w:rsidRPr="00B80B62">
        <w:rPr>
          <w:rFonts w:ascii="Times New Roman" w:hAnsi="Times New Roman"/>
        </w:rPr>
        <w:t>(</w:t>
      </w:r>
      <w:proofErr w:type="gramEnd"/>
      <w:r w:rsidRPr="00B80B62">
        <w:rPr>
          <w:rFonts w:ascii="Times New Roman" w:hAnsi="Times New Roman"/>
          <w:i/>
          <w:lang w:val="en-US"/>
        </w:rPr>
        <w:t>x</w:t>
      </w:r>
      <w:r w:rsidRPr="00B80B62">
        <w:rPr>
          <w:rFonts w:ascii="Times New Roman" w:hAnsi="Times New Roman"/>
          <w:i/>
        </w:rPr>
        <w:t xml:space="preserve">, </w:t>
      </w:r>
      <w:r w:rsidRPr="00B80B62">
        <w:rPr>
          <w:rFonts w:ascii="Times New Roman" w:hAnsi="Times New Roman"/>
          <w:i/>
          <w:lang w:val="en-US"/>
        </w:rPr>
        <w:t>y</w:t>
      </w:r>
      <w:r w:rsidRPr="00B80B62">
        <w:rPr>
          <w:rFonts w:ascii="Times New Roman" w:hAnsi="Times New Roman"/>
        </w:rPr>
        <w:t xml:space="preserve">) в двух нормах: </w:t>
      </w:r>
      <w:r w:rsidRPr="00B80B62">
        <w:rPr>
          <w:rFonts w:ascii="Times New Roman" w:hAnsi="Times New Roman"/>
          <w:i/>
          <w:lang w:val="en-US"/>
        </w:rPr>
        <w:t>v</w:t>
      </w:r>
      <w:r w:rsidRPr="00B80B62">
        <w:rPr>
          <w:rFonts w:ascii="Times New Roman" w:hAnsi="Times New Roman"/>
        </w:rPr>
        <w:t>(</w:t>
      </w:r>
      <w:r w:rsidRPr="00B80B62">
        <w:rPr>
          <w:rFonts w:ascii="Times New Roman" w:hAnsi="Times New Roman"/>
          <w:i/>
          <w:lang w:val="en-US"/>
        </w:rPr>
        <w:t>x</w:t>
      </w:r>
      <w:r w:rsidRPr="00B80B62">
        <w:rPr>
          <w:rFonts w:ascii="Times New Roman" w:hAnsi="Times New Roman"/>
          <w:i/>
        </w:rPr>
        <w:t xml:space="preserve">, </w:t>
      </w:r>
      <w:r w:rsidRPr="00B80B62">
        <w:rPr>
          <w:rFonts w:ascii="Times New Roman" w:hAnsi="Times New Roman"/>
          <w:i/>
          <w:lang w:val="en-US"/>
        </w:rPr>
        <w:t>y</w:t>
      </w:r>
      <w:r w:rsidRPr="00B80B62">
        <w:rPr>
          <w:rFonts w:ascii="Times New Roman" w:hAnsi="Times New Roman"/>
        </w:rPr>
        <w:t xml:space="preserve">) = </w:t>
      </w:r>
      <w:r w:rsidRPr="00B80B62">
        <w:rPr>
          <w:rFonts w:ascii="Times New Roman" w:hAnsi="Times New Roman"/>
          <w:i/>
          <w:lang w:val="en-US"/>
        </w:rPr>
        <w:t>max</w:t>
      </w:r>
      <w:r w:rsidRPr="00B80B62">
        <w:rPr>
          <w:rFonts w:ascii="Times New Roman" w:hAnsi="Times New Roman"/>
        </w:rPr>
        <w:t>(</w:t>
      </w:r>
      <w:proofErr w:type="spellStart"/>
      <w:r w:rsidRPr="00B80B62">
        <w:rPr>
          <w:rFonts w:ascii="Times New Roman" w:hAnsi="Times New Roman"/>
          <w:i/>
          <w:lang w:val="en-US"/>
        </w:rPr>
        <w:t>p</w:t>
      </w:r>
      <w:r w:rsidRPr="00B80B62">
        <w:rPr>
          <w:rFonts w:ascii="Times New Roman" w:hAnsi="Times New Roman"/>
          <w:i/>
          <w:vertAlign w:val="subscript"/>
          <w:lang w:val="en-US"/>
        </w:rPr>
        <w:t>x</w:t>
      </w:r>
      <w:proofErr w:type="spellEnd"/>
      <w:r w:rsidRPr="00B80B62">
        <w:rPr>
          <w:rFonts w:ascii="Times New Roman" w:hAnsi="Times New Roman"/>
        </w:rPr>
        <w:t>,</w:t>
      </w:r>
      <w:r w:rsidRPr="00B80B62">
        <w:rPr>
          <w:rFonts w:ascii="Times New Roman" w:hAnsi="Times New Roman"/>
          <w:i/>
        </w:rPr>
        <w:t xml:space="preserve"> </w:t>
      </w:r>
      <w:proofErr w:type="spellStart"/>
      <w:r w:rsidRPr="00B80B62">
        <w:rPr>
          <w:rFonts w:ascii="Times New Roman" w:hAnsi="Times New Roman"/>
          <w:i/>
          <w:lang w:val="en-US"/>
        </w:rPr>
        <w:t>p</w:t>
      </w:r>
      <w:r w:rsidRPr="00B80B62">
        <w:rPr>
          <w:rFonts w:ascii="Times New Roman" w:hAnsi="Times New Roman"/>
          <w:i/>
          <w:vertAlign w:val="subscript"/>
          <w:lang w:val="en-US"/>
        </w:rPr>
        <w:t>y</w:t>
      </w:r>
      <w:proofErr w:type="spellEnd"/>
      <w:r w:rsidRPr="00B80B62">
        <w:rPr>
          <w:rFonts w:ascii="Times New Roman" w:hAnsi="Times New Roman"/>
        </w:rPr>
        <w:t xml:space="preserve">) или </w:t>
      </w:r>
      <w:r w:rsidRPr="00B80B62">
        <w:rPr>
          <w:rFonts w:ascii="Times New Roman" w:hAnsi="Times New Roman"/>
          <w:i/>
          <w:lang w:val="en-US"/>
        </w:rPr>
        <w:t>v</w:t>
      </w:r>
      <w:r w:rsidRPr="00B80B62">
        <w:rPr>
          <w:rFonts w:ascii="Times New Roman" w:hAnsi="Times New Roman"/>
        </w:rPr>
        <w:t>(</w:t>
      </w:r>
      <w:r w:rsidRPr="00B80B62">
        <w:rPr>
          <w:rFonts w:ascii="Times New Roman" w:hAnsi="Times New Roman"/>
          <w:i/>
          <w:lang w:val="en-US"/>
        </w:rPr>
        <w:t>x</w:t>
      </w:r>
      <w:r w:rsidRPr="00B80B62">
        <w:rPr>
          <w:rFonts w:ascii="Times New Roman" w:hAnsi="Times New Roman"/>
          <w:i/>
        </w:rPr>
        <w:t xml:space="preserve">, </w:t>
      </w:r>
      <w:r w:rsidRPr="00B80B62">
        <w:rPr>
          <w:rFonts w:ascii="Times New Roman" w:hAnsi="Times New Roman"/>
          <w:i/>
          <w:lang w:val="en-US"/>
        </w:rPr>
        <w:t>y</w:t>
      </w:r>
      <w:r w:rsidRPr="00B80B62">
        <w:rPr>
          <w:rFonts w:ascii="Times New Roman" w:hAnsi="Times New Roman"/>
        </w:rPr>
        <w:t>) = (</w:t>
      </w:r>
      <w:proofErr w:type="spellStart"/>
      <w:r w:rsidRPr="00B80B62">
        <w:rPr>
          <w:rFonts w:ascii="Times New Roman" w:hAnsi="Times New Roman"/>
          <w:i/>
          <w:lang w:val="en-US"/>
        </w:rPr>
        <w:t>p</w:t>
      </w:r>
      <w:r w:rsidRPr="00B80B62">
        <w:rPr>
          <w:rFonts w:ascii="Times New Roman" w:hAnsi="Times New Roman"/>
          <w:i/>
          <w:vertAlign w:val="subscript"/>
          <w:lang w:val="en-US"/>
        </w:rPr>
        <w:t>x</w:t>
      </w:r>
      <w:proofErr w:type="spellEnd"/>
      <w:r w:rsidRPr="00B80B62">
        <w:rPr>
          <w:rFonts w:ascii="Times New Roman" w:hAnsi="Times New Roman"/>
        </w:rPr>
        <w:t xml:space="preserve"> +</w:t>
      </w:r>
      <w:r w:rsidRPr="00B80B62">
        <w:rPr>
          <w:rFonts w:ascii="Times New Roman" w:hAnsi="Times New Roman"/>
          <w:i/>
        </w:rPr>
        <w:t xml:space="preserve"> </w:t>
      </w:r>
      <w:proofErr w:type="spellStart"/>
      <w:r w:rsidRPr="00B80B62">
        <w:rPr>
          <w:rFonts w:ascii="Times New Roman" w:hAnsi="Times New Roman"/>
          <w:i/>
          <w:lang w:val="en-US"/>
        </w:rPr>
        <w:t>p</w:t>
      </w:r>
      <w:r w:rsidRPr="00B80B62">
        <w:rPr>
          <w:rFonts w:ascii="Times New Roman" w:hAnsi="Times New Roman"/>
          <w:i/>
          <w:vertAlign w:val="subscript"/>
          <w:lang w:val="en-US"/>
        </w:rPr>
        <w:t>y</w:t>
      </w:r>
      <w:proofErr w:type="spellEnd"/>
      <w:r w:rsidRPr="00B80B62">
        <w:rPr>
          <w:rFonts w:ascii="Times New Roman" w:hAnsi="Times New Roman"/>
        </w:rPr>
        <w:t xml:space="preserve">)/2, которые на практике, однако, дают почти одинаковые результаты. На первый взгляд вычисление двух функций </w:t>
      </w:r>
      <w:proofErr w:type="spellStart"/>
      <w:proofErr w:type="gramStart"/>
      <w:r w:rsidRPr="00B80B62">
        <w:rPr>
          <w:rFonts w:ascii="Times New Roman" w:hAnsi="Times New Roman"/>
          <w:i/>
          <w:lang w:val="en-US"/>
        </w:rPr>
        <w:t>p</w:t>
      </w:r>
      <w:r w:rsidRPr="00B80B62">
        <w:rPr>
          <w:rFonts w:ascii="Times New Roman" w:hAnsi="Times New Roman"/>
          <w:i/>
          <w:vertAlign w:val="subscript"/>
          <w:lang w:val="en-US"/>
        </w:rPr>
        <w:t>x</w:t>
      </w:r>
      <w:proofErr w:type="spellEnd"/>
      <w:r w:rsidRPr="00B80B62">
        <w:rPr>
          <w:rFonts w:ascii="Times New Roman" w:hAnsi="Times New Roman"/>
        </w:rPr>
        <w:t>(</w:t>
      </w:r>
      <w:proofErr w:type="gramEnd"/>
      <w:r w:rsidRPr="00B80B62">
        <w:rPr>
          <w:rFonts w:ascii="Times New Roman" w:hAnsi="Times New Roman"/>
          <w:i/>
          <w:lang w:val="en-US"/>
        </w:rPr>
        <w:t>x</w:t>
      </w:r>
      <w:r w:rsidRPr="00B80B62">
        <w:rPr>
          <w:rFonts w:ascii="Times New Roman" w:hAnsi="Times New Roman"/>
          <w:i/>
        </w:rPr>
        <w:t xml:space="preserve">, </w:t>
      </w:r>
      <w:r w:rsidRPr="00B80B62">
        <w:rPr>
          <w:rFonts w:ascii="Times New Roman" w:hAnsi="Times New Roman"/>
          <w:i/>
          <w:lang w:val="en-US"/>
        </w:rPr>
        <w:t>y</w:t>
      </w:r>
      <w:r w:rsidRPr="00B80B62">
        <w:rPr>
          <w:rFonts w:ascii="Times New Roman" w:hAnsi="Times New Roman"/>
        </w:rPr>
        <w:t xml:space="preserve">) и </w:t>
      </w:r>
      <w:r w:rsidRPr="00B80B62">
        <w:rPr>
          <w:rFonts w:ascii="Times New Roman" w:hAnsi="Times New Roman"/>
          <w:i/>
          <w:lang w:val="en-US"/>
        </w:rPr>
        <w:t>p</w:t>
      </w:r>
      <w:r w:rsidRPr="00B80B62">
        <w:rPr>
          <w:rFonts w:ascii="Times New Roman" w:hAnsi="Times New Roman"/>
          <w:i/>
          <w:vertAlign w:val="subscript"/>
        </w:rPr>
        <w:t>у</w:t>
      </w:r>
      <w:r w:rsidRPr="00B80B62">
        <w:rPr>
          <w:rFonts w:ascii="Times New Roman" w:hAnsi="Times New Roman"/>
        </w:rPr>
        <w:t>(</w:t>
      </w:r>
      <w:r w:rsidRPr="00B80B62">
        <w:rPr>
          <w:rFonts w:ascii="Times New Roman" w:hAnsi="Times New Roman"/>
          <w:i/>
          <w:lang w:val="en-US"/>
        </w:rPr>
        <w:t>x</w:t>
      </w:r>
      <w:r w:rsidRPr="00B80B62">
        <w:rPr>
          <w:rFonts w:ascii="Times New Roman" w:hAnsi="Times New Roman"/>
          <w:i/>
        </w:rPr>
        <w:t xml:space="preserve">, </w:t>
      </w:r>
      <w:r w:rsidRPr="00B80B62">
        <w:rPr>
          <w:rFonts w:ascii="Times New Roman" w:hAnsi="Times New Roman"/>
          <w:i/>
          <w:lang w:val="en-US"/>
        </w:rPr>
        <w:t>y</w:t>
      </w:r>
      <w:r w:rsidRPr="00B80B62">
        <w:rPr>
          <w:rFonts w:ascii="Times New Roman" w:hAnsi="Times New Roman"/>
        </w:rPr>
        <w:t xml:space="preserve">) с помощью скользящего окна по всему исходному бинарному изображению может показаться затратной операцией, однако это не так, поскольку здесь могут быть использованы интегралы изображений, а точнее интегралы предварительно сформированных изображений </w:t>
      </w:r>
      <w:r w:rsidRPr="00B80B62">
        <w:rPr>
          <w:rFonts w:ascii="Times New Roman" w:hAnsi="Times New Roman"/>
          <w:i/>
          <w:lang w:val="en-US"/>
        </w:rPr>
        <w:t>i</w:t>
      </w:r>
      <w:r w:rsidRPr="00B80B62">
        <w:rPr>
          <w:rFonts w:ascii="Times New Roman" w:hAnsi="Times New Roman"/>
          <w:i/>
          <w:vertAlign w:val="subscript"/>
          <w:lang w:val="en-US"/>
        </w:rPr>
        <w:t>x</w:t>
      </w:r>
      <w:r w:rsidRPr="00B80B62">
        <w:rPr>
          <w:rFonts w:ascii="Times New Roman" w:hAnsi="Times New Roman"/>
        </w:rPr>
        <w:t>(</w:t>
      </w:r>
      <w:r w:rsidRPr="00B80B62">
        <w:rPr>
          <w:rFonts w:ascii="Times New Roman" w:hAnsi="Times New Roman"/>
          <w:i/>
          <w:lang w:val="en-US"/>
        </w:rPr>
        <w:t>x</w:t>
      </w:r>
      <w:r w:rsidRPr="00B80B62">
        <w:rPr>
          <w:rFonts w:ascii="Times New Roman" w:hAnsi="Times New Roman"/>
          <w:i/>
        </w:rPr>
        <w:t xml:space="preserve">, </w:t>
      </w:r>
      <w:r w:rsidRPr="00B80B62">
        <w:rPr>
          <w:rFonts w:ascii="Times New Roman" w:hAnsi="Times New Roman"/>
          <w:i/>
          <w:lang w:val="en-US"/>
        </w:rPr>
        <w:t>y</w:t>
      </w:r>
      <w:r w:rsidRPr="00B80B62">
        <w:rPr>
          <w:rFonts w:ascii="Times New Roman" w:hAnsi="Times New Roman"/>
        </w:rPr>
        <w:t xml:space="preserve">) и </w:t>
      </w:r>
      <w:proofErr w:type="spellStart"/>
      <w:r w:rsidRPr="00B80B62">
        <w:rPr>
          <w:rFonts w:ascii="Times New Roman" w:hAnsi="Times New Roman"/>
          <w:i/>
          <w:lang w:val="en-US"/>
        </w:rPr>
        <w:t>i</w:t>
      </w:r>
      <w:proofErr w:type="spellEnd"/>
      <w:r w:rsidRPr="00B80B62">
        <w:rPr>
          <w:rFonts w:ascii="Times New Roman" w:hAnsi="Times New Roman"/>
          <w:i/>
          <w:vertAlign w:val="subscript"/>
        </w:rPr>
        <w:t>у</w:t>
      </w:r>
      <w:r w:rsidRPr="00B80B62">
        <w:rPr>
          <w:rFonts w:ascii="Times New Roman" w:hAnsi="Times New Roman"/>
        </w:rPr>
        <w:t>(</w:t>
      </w:r>
      <w:r w:rsidRPr="00B80B62">
        <w:rPr>
          <w:rFonts w:ascii="Times New Roman" w:hAnsi="Times New Roman"/>
          <w:i/>
          <w:lang w:val="en-US"/>
        </w:rPr>
        <w:t>x</w:t>
      </w:r>
      <w:r w:rsidRPr="00B80B62">
        <w:rPr>
          <w:rFonts w:ascii="Times New Roman" w:hAnsi="Times New Roman"/>
          <w:i/>
        </w:rPr>
        <w:t xml:space="preserve">, </w:t>
      </w:r>
      <w:r w:rsidRPr="00B80B62">
        <w:rPr>
          <w:rFonts w:ascii="Times New Roman" w:hAnsi="Times New Roman"/>
          <w:i/>
          <w:lang w:val="en-US"/>
        </w:rPr>
        <w:t>y</w:t>
      </w:r>
      <w:r w:rsidRPr="00B80B62">
        <w:rPr>
          <w:rFonts w:ascii="Times New Roman" w:hAnsi="Times New Roman"/>
        </w:rPr>
        <w:t xml:space="preserve">). Каждый пиксел этих изображений занимает 1 бит информации, т.е. может принимать значение 0 или 1 в зависимости от того, наблюдается ли относительный скачок интенсивности у соседей справа или слева, тогда </w:t>
      </w:r>
      <w:proofErr w:type="gramStart"/>
      <w:r w:rsidRPr="00B80B62">
        <w:rPr>
          <w:rFonts w:ascii="Times New Roman" w:hAnsi="Times New Roman"/>
          <w:i/>
          <w:lang w:val="en-US"/>
        </w:rPr>
        <w:t>i</w:t>
      </w:r>
      <w:r w:rsidRPr="00B80B62">
        <w:rPr>
          <w:rFonts w:ascii="Times New Roman" w:hAnsi="Times New Roman"/>
          <w:i/>
          <w:vertAlign w:val="subscript"/>
          <w:lang w:val="en-US"/>
        </w:rPr>
        <w:t>x</w:t>
      </w:r>
      <w:r w:rsidRPr="00B80B62">
        <w:rPr>
          <w:rFonts w:ascii="Times New Roman" w:hAnsi="Times New Roman"/>
        </w:rPr>
        <w:t>(</w:t>
      </w:r>
      <w:proofErr w:type="gramEnd"/>
      <w:r w:rsidRPr="00B80B62">
        <w:rPr>
          <w:rFonts w:ascii="Times New Roman" w:hAnsi="Times New Roman"/>
          <w:i/>
          <w:lang w:val="en-US"/>
        </w:rPr>
        <w:t>x</w:t>
      </w:r>
      <w:r w:rsidRPr="00B80B62">
        <w:rPr>
          <w:rFonts w:ascii="Times New Roman" w:hAnsi="Times New Roman"/>
          <w:i/>
        </w:rPr>
        <w:t xml:space="preserve">, </w:t>
      </w:r>
      <w:r w:rsidRPr="00B80B62">
        <w:rPr>
          <w:rFonts w:ascii="Times New Roman" w:hAnsi="Times New Roman"/>
          <w:i/>
          <w:lang w:val="en-US"/>
        </w:rPr>
        <w:t>y</w:t>
      </w:r>
      <w:r w:rsidRPr="00B80B62">
        <w:rPr>
          <w:rFonts w:ascii="Times New Roman" w:hAnsi="Times New Roman"/>
        </w:rPr>
        <w:t xml:space="preserve">)=1, иначе </w:t>
      </w:r>
      <w:r w:rsidRPr="00B80B62">
        <w:rPr>
          <w:rFonts w:ascii="Times New Roman" w:hAnsi="Times New Roman"/>
          <w:i/>
          <w:lang w:val="en-US"/>
        </w:rPr>
        <w:t>i</w:t>
      </w:r>
      <w:r w:rsidRPr="00B80B62">
        <w:rPr>
          <w:rFonts w:ascii="Times New Roman" w:hAnsi="Times New Roman"/>
          <w:i/>
          <w:vertAlign w:val="subscript"/>
          <w:lang w:val="en-US"/>
        </w:rPr>
        <w:t>x</w:t>
      </w:r>
      <w:r w:rsidRPr="00B80B62">
        <w:rPr>
          <w:rFonts w:ascii="Times New Roman" w:hAnsi="Times New Roman"/>
        </w:rPr>
        <w:t>(</w:t>
      </w:r>
      <w:r w:rsidRPr="00B80B62">
        <w:rPr>
          <w:rFonts w:ascii="Times New Roman" w:hAnsi="Times New Roman"/>
          <w:i/>
          <w:lang w:val="en-US"/>
        </w:rPr>
        <w:t>x</w:t>
      </w:r>
      <w:r w:rsidRPr="00B80B62">
        <w:rPr>
          <w:rFonts w:ascii="Times New Roman" w:hAnsi="Times New Roman"/>
          <w:i/>
        </w:rPr>
        <w:t xml:space="preserve">, </w:t>
      </w:r>
      <w:r w:rsidRPr="00B80B62">
        <w:rPr>
          <w:rFonts w:ascii="Times New Roman" w:hAnsi="Times New Roman"/>
          <w:i/>
          <w:lang w:val="en-US"/>
        </w:rPr>
        <w:t>y</w:t>
      </w:r>
      <w:r w:rsidR="00E225A9" w:rsidRPr="00B80B62">
        <w:rPr>
          <w:rFonts w:ascii="Times New Roman" w:hAnsi="Times New Roman"/>
        </w:rPr>
        <w:t>)=0 (рисунок</w:t>
      </w:r>
      <w:r w:rsidRPr="00B80B62">
        <w:rPr>
          <w:rFonts w:ascii="Times New Roman" w:hAnsi="Times New Roman"/>
        </w:rPr>
        <w:t xml:space="preserve"> 1</w:t>
      </w:r>
      <w:r w:rsidR="00E225A9" w:rsidRPr="00B80B62">
        <w:rPr>
          <w:rFonts w:ascii="Times New Roman" w:hAnsi="Times New Roman"/>
        </w:rPr>
        <w:t>б</w:t>
      </w:r>
      <w:r w:rsidRPr="00B80B62">
        <w:rPr>
          <w:rFonts w:ascii="Times New Roman" w:hAnsi="Times New Roman"/>
        </w:rPr>
        <w:t xml:space="preserve">); либо относительный скачок интенсивности у соседей сверху или снизу, тогда </w:t>
      </w:r>
      <w:proofErr w:type="spellStart"/>
      <w:r w:rsidRPr="00B80B62">
        <w:rPr>
          <w:rFonts w:ascii="Times New Roman" w:hAnsi="Times New Roman"/>
          <w:i/>
          <w:lang w:val="en-US"/>
        </w:rPr>
        <w:t>i</w:t>
      </w:r>
      <w:r w:rsidRPr="00B80B62">
        <w:rPr>
          <w:rFonts w:ascii="Times New Roman" w:hAnsi="Times New Roman"/>
          <w:i/>
          <w:vertAlign w:val="subscript"/>
          <w:lang w:val="en-US"/>
        </w:rPr>
        <w:t>y</w:t>
      </w:r>
      <w:proofErr w:type="spellEnd"/>
      <w:r w:rsidRPr="00B80B62">
        <w:rPr>
          <w:rFonts w:ascii="Times New Roman" w:hAnsi="Times New Roman"/>
        </w:rPr>
        <w:t>(</w:t>
      </w:r>
      <w:r w:rsidRPr="00B80B62">
        <w:rPr>
          <w:rFonts w:ascii="Times New Roman" w:hAnsi="Times New Roman"/>
          <w:i/>
          <w:lang w:val="en-US"/>
        </w:rPr>
        <w:t>x</w:t>
      </w:r>
      <w:r w:rsidRPr="00B80B62">
        <w:rPr>
          <w:rFonts w:ascii="Times New Roman" w:hAnsi="Times New Roman"/>
          <w:i/>
        </w:rPr>
        <w:t xml:space="preserve">, </w:t>
      </w:r>
      <w:r w:rsidRPr="00B80B62">
        <w:rPr>
          <w:rFonts w:ascii="Times New Roman" w:hAnsi="Times New Roman"/>
          <w:i/>
          <w:lang w:val="en-US"/>
        </w:rPr>
        <w:t>y</w:t>
      </w:r>
      <w:r w:rsidRPr="00B80B62">
        <w:rPr>
          <w:rFonts w:ascii="Times New Roman" w:hAnsi="Times New Roman"/>
        </w:rPr>
        <w:t xml:space="preserve">)=1, иначе </w:t>
      </w:r>
      <w:proofErr w:type="spellStart"/>
      <w:r w:rsidRPr="00B80B62">
        <w:rPr>
          <w:rFonts w:ascii="Times New Roman" w:hAnsi="Times New Roman"/>
          <w:i/>
          <w:lang w:val="en-US"/>
        </w:rPr>
        <w:t>i</w:t>
      </w:r>
      <w:r w:rsidRPr="00B80B62">
        <w:rPr>
          <w:rFonts w:ascii="Times New Roman" w:hAnsi="Times New Roman"/>
          <w:i/>
          <w:vertAlign w:val="subscript"/>
          <w:lang w:val="en-US"/>
        </w:rPr>
        <w:t>y</w:t>
      </w:r>
      <w:proofErr w:type="spellEnd"/>
      <w:r w:rsidRPr="00B80B62">
        <w:rPr>
          <w:rFonts w:ascii="Times New Roman" w:hAnsi="Times New Roman"/>
        </w:rPr>
        <w:t>(</w:t>
      </w:r>
      <w:r w:rsidRPr="00B80B62">
        <w:rPr>
          <w:rFonts w:ascii="Times New Roman" w:hAnsi="Times New Roman"/>
          <w:i/>
          <w:lang w:val="en-US"/>
        </w:rPr>
        <w:t>x</w:t>
      </w:r>
      <w:r w:rsidRPr="00B80B62">
        <w:rPr>
          <w:rFonts w:ascii="Times New Roman" w:hAnsi="Times New Roman"/>
          <w:i/>
        </w:rPr>
        <w:t xml:space="preserve">, </w:t>
      </w:r>
      <w:r w:rsidRPr="00B80B62">
        <w:rPr>
          <w:rFonts w:ascii="Times New Roman" w:hAnsi="Times New Roman"/>
          <w:i/>
          <w:lang w:val="en-US"/>
        </w:rPr>
        <w:t>y</w:t>
      </w:r>
      <w:r w:rsidR="00E225A9" w:rsidRPr="00B80B62">
        <w:rPr>
          <w:rFonts w:ascii="Times New Roman" w:hAnsi="Times New Roman"/>
        </w:rPr>
        <w:t>)=0 (рисунок</w:t>
      </w:r>
      <w:r w:rsidRPr="00B80B62">
        <w:rPr>
          <w:rFonts w:ascii="Times New Roman" w:hAnsi="Times New Roman"/>
        </w:rPr>
        <w:t xml:space="preserve"> 1</w:t>
      </w:r>
      <w:r w:rsidR="00E225A9" w:rsidRPr="00B80B62">
        <w:rPr>
          <w:rFonts w:ascii="Times New Roman" w:hAnsi="Times New Roman"/>
        </w:rPr>
        <w:t>в</w:t>
      </w:r>
      <w:r w:rsidRPr="00B80B62">
        <w:rPr>
          <w:rFonts w:ascii="Times New Roman" w:hAnsi="Times New Roman"/>
        </w:rPr>
        <w:t xml:space="preserve">). Еще раз подчеркнем, что исходным для анализа и формирования изображений </w:t>
      </w:r>
      <w:proofErr w:type="gramStart"/>
      <w:r w:rsidRPr="00B80B62">
        <w:rPr>
          <w:rFonts w:ascii="Times New Roman" w:hAnsi="Times New Roman"/>
          <w:i/>
          <w:lang w:val="en-US"/>
        </w:rPr>
        <w:t>i</w:t>
      </w:r>
      <w:r w:rsidRPr="00B80B62">
        <w:rPr>
          <w:rFonts w:ascii="Times New Roman" w:hAnsi="Times New Roman"/>
          <w:i/>
          <w:vertAlign w:val="subscript"/>
          <w:lang w:val="en-US"/>
        </w:rPr>
        <w:t>x</w:t>
      </w:r>
      <w:r w:rsidRPr="00B80B62">
        <w:rPr>
          <w:rFonts w:ascii="Times New Roman" w:hAnsi="Times New Roman"/>
        </w:rPr>
        <w:t>(</w:t>
      </w:r>
      <w:proofErr w:type="gramEnd"/>
      <w:r w:rsidRPr="00B80B62">
        <w:rPr>
          <w:rFonts w:ascii="Times New Roman" w:hAnsi="Times New Roman"/>
          <w:i/>
          <w:lang w:val="en-US"/>
        </w:rPr>
        <w:t>x</w:t>
      </w:r>
      <w:r w:rsidRPr="00B80B62">
        <w:rPr>
          <w:rFonts w:ascii="Times New Roman" w:hAnsi="Times New Roman"/>
          <w:i/>
        </w:rPr>
        <w:t xml:space="preserve">, </w:t>
      </w:r>
      <w:r w:rsidRPr="00B80B62">
        <w:rPr>
          <w:rFonts w:ascii="Times New Roman" w:hAnsi="Times New Roman"/>
          <w:i/>
          <w:lang w:val="en-US"/>
        </w:rPr>
        <w:t>y</w:t>
      </w:r>
      <w:r w:rsidRPr="00B80B62">
        <w:rPr>
          <w:rFonts w:ascii="Times New Roman" w:hAnsi="Times New Roman"/>
        </w:rPr>
        <w:t xml:space="preserve">) и </w:t>
      </w:r>
      <w:proofErr w:type="spellStart"/>
      <w:r w:rsidRPr="00B80B62">
        <w:rPr>
          <w:rFonts w:ascii="Times New Roman" w:hAnsi="Times New Roman"/>
          <w:i/>
          <w:lang w:val="en-US"/>
        </w:rPr>
        <w:t>i</w:t>
      </w:r>
      <w:proofErr w:type="spellEnd"/>
      <w:r w:rsidRPr="00B80B62">
        <w:rPr>
          <w:rFonts w:ascii="Times New Roman" w:hAnsi="Times New Roman"/>
          <w:i/>
          <w:vertAlign w:val="subscript"/>
        </w:rPr>
        <w:t>у</w:t>
      </w:r>
      <w:r w:rsidRPr="00B80B62">
        <w:rPr>
          <w:rFonts w:ascii="Times New Roman" w:hAnsi="Times New Roman"/>
        </w:rPr>
        <w:t>(</w:t>
      </w:r>
      <w:r w:rsidRPr="00B80B62">
        <w:rPr>
          <w:rFonts w:ascii="Times New Roman" w:hAnsi="Times New Roman"/>
          <w:i/>
          <w:lang w:val="en-US"/>
        </w:rPr>
        <w:t>x</w:t>
      </w:r>
      <w:r w:rsidRPr="00B80B62">
        <w:rPr>
          <w:rFonts w:ascii="Times New Roman" w:hAnsi="Times New Roman"/>
          <w:i/>
        </w:rPr>
        <w:t xml:space="preserve">, </w:t>
      </w:r>
      <w:r w:rsidRPr="00B80B62">
        <w:rPr>
          <w:rFonts w:ascii="Times New Roman" w:hAnsi="Times New Roman"/>
          <w:i/>
          <w:lang w:val="en-US"/>
        </w:rPr>
        <w:t>y</w:t>
      </w:r>
      <w:r w:rsidRPr="00B80B62">
        <w:rPr>
          <w:rFonts w:ascii="Times New Roman" w:hAnsi="Times New Roman"/>
        </w:rPr>
        <w:t>) служит бинарное изображение. В</w:t>
      </w:r>
      <w:r w:rsidR="00E225A9" w:rsidRPr="00B80B62">
        <w:rPr>
          <w:rFonts w:ascii="Times New Roman" w:hAnsi="Times New Roman"/>
        </w:rPr>
        <w:t xml:space="preserve"> примере, представленном на рисунке</w:t>
      </w:r>
      <w:r w:rsidRPr="00B80B62">
        <w:rPr>
          <w:rFonts w:ascii="Times New Roman" w:hAnsi="Times New Roman"/>
        </w:rPr>
        <w:t xml:space="preserve"> 1 количество скачков интенсивности </w:t>
      </w:r>
      <w:proofErr w:type="spellStart"/>
      <w:proofErr w:type="gramStart"/>
      <w:r w:rsidRPr="00B80B62">
        <w:rPr>
          <w:rFonts w:ascii="Times New Roman" w:hAnsi="Times New Roman"/>
          <w:i/>
          <w:lang w:val="en-US"/>
        </w:rPr>
        <w:t>p</w:t>
      </w:r>
      <w:r w:rsidRPr="00B80B62">
        <w:rPr>
          <w:rFonts w:ascii="Times New Roman" w:hAnsi="Times New Roman"/>
          <w:i/>
          <w:vertAlign w:val="subscript"/>
          <w:lang w:val="en-US"/>
        </w:rPr>
        <w:t>x</w:t>
      </w:r>
      <w:proofErr w:type="spellEnd"/>
      <w:r w:rsidRPr="00B80B62">
        <w:rPr>
          <w:rFonts w:ascii="Times New Roman" w:hAnsi="Times New Roman"/>
        </w:rPr>
        <w:t>(</w:t>
      </w:r>
      <w:proofErr w:type="gramEnd"/>
      <w:r w:rsidRPr="00B80B62">
        <w:rPr>
          <w:rFonts w:ascii="Times New Roman" w:hAnsi="Times New Roman"/>
          <w:i/>
          <w:lang w:val="en-US"/>
        </w:rPr>
        <w:t>x</w:t>
      </w:r>
      <w:r w:rsidRPr="00B80B62">
        <w:rPr>
          <w:rFonts w:ascii="Times New Roman" w:hAnsi="Times New Roman"/>
          <w:i/>
        </w:rPr>
        <w:t xml:space="preserve">, </w:t>
      </w:r>
      <w:r w:rsidRPr="00B80B62">
        <w:rPr>
          <w:rFonts w:ascii="Times New Roman" w:hAnsi="Times New Roman"/>
          <w:i/>
          <w:lang w:val="en-US"/>
        </w:rPr>
        <w:t>y</w:t>
      </w:r>
      <w:r w:rsidRPr="00B80B62">
        <w:rPr>
          <w:rFonts w:ascii="Times New Roman" w:hAnsi="Times New Roman"/>
        </w:rPr>
        <w:t xml:space="preserve">)=46 и </w:t>
      </w:r>
      <w:proofErr w:type="spellStart"/>
      <w:r w:rsidRPr="00B80B62">
        <w:rPr>
          <w:rFonts w:ascii="Times New Roman" w:hAnsi="Times New Roman"/>
          <w:i/>
          <w:lang w:val="en-US"/>
        </w:rPr>
        <w:t>p</w:t>
      </w:r>
      <w:r w:rsidRPr="00B80B62">
        <w:rPr>
          <w:rFonts w:ascii="Times New Roman" w:hAnsi="Times New Roman"/>
          <w:i/>
          <w:vertAlign w:val="subscript"/>
          <w:lang w:val="en-US"/>
        </w:rPr>
        <w:t>y</w:t>
      </w:r>
      <w:proofErr w:type="spellEnd"/>
      <w:r w:rsidRPr="00B80B62">
        <w:rPr>
          <w:rFonts w:ascii="Times New Roman" w:hAnsi="Times New Roman"/>
        </w:rPr>
        <w:t>(</w:t>
      </w:r>
      <w:r w:rsidRPr="00B80B62">
        <w:rPr>
          <w:rFonts w:ascii="Times New Roman" w:hAnsi="Times New Roman"/>
          <w:i/>
          <w:lang w:val="en-US"/>
        </w:rPr>
        <w:t>x</w:t>
      </w:r>
      <w:r w:rsidRPr="00B80B62">
        <w:rPr>
          <w:rFonts w:ascii="Times New Roman" w:hAnsi="Times New Roman"/>
          <w:i/>
        </w:rPr>
        <w:t xml:space="preserve">, </w:t>
      </w:r>
      <w:r w:rsidRPr="00B80B62">
        <w:rPr>
          <w:rFonts w:ascii="Times New Roman" w:hAnsi="Times New Roman"/>
          <w:i/>
          <w:lang w:val="en-US"/>
        </w:rPr>
        <w:t>y</w:t>
      </w:r>
      <w:r w:rsidRPr="00B80B62">
        <w:rPr>
          <w:rFonts w:ascii="Times New Roman" w:hAnsi="Times New Roman"/>
        </w:rPr>
        <w:t>)=2, поэтому величина функции осцилляций в пикселе (</w:t>
      </w:r>
      <w:r w:rsidRPr="00B80B62">
        <w:rPr>
          <w:rFonts w:ascii="Times New Roman" w:hAnsi="Times New Roman"/>
          <w:i/>
          <w:lang w:val="en-US"/>
        </w:rPr>
        <w:t>x</w:t>
      </w:r>
      <w:r w:rsidRPr="00B80B62">
        <w:rPr>
          <w:rFonts w:ascii="Times New Roman" w:hAnsi="Times New Roman"/>
          <w:i/>
        </w:rPr>
        <w:t xml:space="preserve">, </w:t>
      </w:r>
      <w:r w:rsidRPr="00B80B62">
        <w:rPr>
          <w:rFonts w:ascii="Times New Roman" w:hAnsi="Times New Roman"/>
          <w:i/>
          <w:lang w:val="en-US"/>
        </w:rPr>
        <w:t>y</w:t>
      </w:r>
      <w:r w:rsidRPr="00B80B62">
        <w:rPr>
          <w:rFonts w:ascii="Times New Roman" w:hAnsi="Times New Roman"/>
        </w:rPr>
        <w:t xml:space="preserve">) равна </w:t>
      </w:r>
      <w:r w:rsidRPr="00B80B62">
        <w:rPr>
          <w:rFonts w:ascii="Times New Roman" w:hAnsi="Times New Roman"/>
          <w:i/>
          <w:lang w:val="en-US"/>
        </w:rPr>
        <w:t>v</w:t>
      </w:r>
      <w:r w:rsidRPr="00B80B62">
        <w:rPr>
          <w:rFonts w:ascii="Times New Roman" w:hAnsi="Times New Roman"/>
        </w:rPr>
        <w:t>(</w:t>
      </w:r>
      <w:r w:rsidRPr="00B80B62">
        <w:rPr>
          <w:rFonts w:ascii="Times New Roman" w:hAnsi="Times New Roman"/>
          <w:i/>
          <w:lang w:val="en-US"/>
        </w:rPr>
        <w:t>x</w:t>
      </w:r>
      <w:r w:rsidRPr="00B80B62">
        <w:rPr>
          <w:rFonts w:ascii="Times New Roman" w:hAnsi="Times New Roman"/>
          <w:i/>
        </w:rPr>
        <w:t xml:space="preserve">, </w:t>
      </w:r>
      <w:r w:rsidRPr="00B80B62">
        <w:rPr>
          <w:rFonts w:ascii="Times New Roman" w:hAnsi="Times New Roman"/>
          <w:i/>
          <w:lang w:val="en-US"/>
        </w:rPr>
        <w:t>y</w:t>
      </w:r>
      <w:r w:rsidRPr="00B80B62">
        <w:rPr>
          <w:rFonts w:ascii="Times New Roman" w:hAnsi="Times New Roman"/>
        </w:rPr>
        <w:t xml:space="preserve">) = </w:t>
      </w:r>
      <w:r w:rsidRPr="00B80B62">
        <w:rPr>
          <w:rFonts w:ascii="Times New Roman" w:hAnsi="Times New Roman"/>
          <w:i/>
          <w:lang w:val="en-US"/>
        </w:rPr>
        <w:t>max</w:t>
      </w:r>
      <w:r w:rsidRPr="00B80B62">
        <w:rPr>
          <w:rFonts w:ascii="Times New Roman" w:hAnsi="Times New Roman"/>
        </w:rPr>
        <w:t>(</w:t>
      </w:r>
      <w:proofErr w:type="spellStart"/>
      <w:r w:rsidRPr="00B80B62">
        <w:rPr>
          <w:rFonts w:ascii="Times New Roman" w:hAnsi="Times New Roman"/>
          <w:i/>
          <w:lang w:val="en-US"/>
        </w:rPr>
        <w:t>p</w:t>
      </w:r>
      <w:r w:rsidRPr="00B80B62">
        <w:rPr>
          <w:rFonts w:ascii="Times New Roman" w:hAnsi="Times New Roman"/>
          <w:i/>
          <w:vertAlign w:val="subscript"/>
          <w:lang w:val="en-US"/>
        </w:rPr>
        <w:t>x</w:t>
      </w:r>
      <w:proofErr w:type="spellEnd"/>
      <w:r w:rsidRPr="00B80B62">
        <w:rPr>
          <w:rFonts w:ascii="Times New Roman" w:hAnsi="Times New Roman"/>
        </w:rPr>
        <w:t>,</w:t>
      </w:r>
      <w:r w:rsidRPr="00B80B62">
        <w:rPr>
          <w:rFonts w:ascii="Times New Roman" w:hAnsi="Times New Roman"/>
          <w:i/>
        </w:rPr>
        <w:t xml:space="preserve"> </w:t>
      </w:r>
      <w:proofErr w:type="spellStart"/>
      <w:r w:rsidRPr="00B80B62">
        <w:rPr>
          <w:rFonts w:ascii="Times New Roman" w:hAnsi="Times New Roman"/>
          <w:i/>
          <w:lang w:val="en-US"/>
        </w:rPr>
        <w:t>p</w:t>
      </w:r>
      <w:r w:rsidRPr="00B80B62">
        <w:rPr>
          <w:rFonts w:ascii="Times New Roman" w:hAnsi="Times New Roman"/>
          <w:i/>
          <w:vertAlign w:val="subscript"/>
          <w:lang w:val="en-US"/>
        </w:rPr>
        <w:t>y</w:t>
      </w:r>
      <w:proofErr w:type="spellEnd"/>
      <w:r w:rsidRPr="00B80B62">
        <w:rPr>
          <w:rFonts w:ascii="Times New Roman" w:hAnsi="Times New Roman"/>
        </w:rPr>
        <w:t>)=46.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4"/>
        <w:gridCol w:w="3001"/>
        <w:gridCol w:w="3001"/>
      </w:tblGrid>
      <w:tr w:rsidR="006A397A" w:rsidRPr="00B80B62" w:rsidTr="00095A07">
        <w:tc>
          <w:tcPr>
            <w:tcW w:w="3014" w:type="dxa"/>
          </w:tcPr>
          <w:p w:rsidR="006A397A" w:rsidRPr="00B80B62" w:rsidRDefault="006A397A" w:rsidP="00C56B6E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B80B62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4F6E1DEA" wp14:editId="4E7E73D9">
                  <wp:extent cx="1471732" cy="1460379"/>
                  <wp:effectExtent l="0" t="0" r="0" b="698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osc_a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7554" cy="14860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1" w:type="dxa"/>
          </w:tcPr>
          <w:p w:rsidR="006A397A" w:rsidRPr="00B80B62" w:rsidRDefault="006A397A" w:rsidP="00C56B6E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B80B62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642F1D81" wp14:editId="7E8BB740">
                  <wp:extent cx="1442720" cy="1431590"/>
                  <wp:effectExtent l="0" t="0" r="508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ocs_b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9088" cy="1467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1" w:type="dxa"/>
          </w:tcPr>
          <w:p w:rsidR="006A397A" w:rsidRPr="00B80B62" w:rsidRDefault="006A397A" w:rsidP="00C56B6E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B80B62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510206D6" wp14:editId="55CD31DB">
                  <wp:extent cx="1442418" cy="1431290"/>
                  <wp:effectExtent l="0" t="0" r="5715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osc_3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122" cy="14647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397A" w:rsidRPr="00B80B62" w:rsidTr="00095A07">
        <w:tc>
          <w:tcPr>
            <w:tcW w:w="3014" w:type="dxa"/>
          </w:tcPr>
          <w:p w:rsidR="006A397A" w:rsidRPr="00B80B62" w:rsidRDefault="006A397A" w:rsidP="00C56B6E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lang w:val="en-US"/>
              </w:rPr>
            </w:pPr>
            <w:r w:rsidRPr="00B80B62">
              <w:rPr>
                <w:rFonts w:ascii="Times New Roman" w:hAnsi="Times New Roman"/>
                <w:lang w:val="en-US"/>
              </w:rPr>
              <w:t>(a)</w:t>
            </w:r>
          </w:p>
        </w:tc>
        <w:tc>
          <w:tcPr>
            <w:tcW w:w="3001" w:type="dxa"/>
          </w:tcPr>
          <w:p w:rsidR="006A397A" w:rsidRPr="00B80B62" w:rsidRDefault="00B80B62" w:rsidP="00C56B6E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lang w:val="en-US"/>
              </w:rPr>
            </w:pPr>
            <w:r w:rsidRPr="00B80B62">
              <w:rPr>
                <w:rFonts w:ascii="Times New Roman" w:hAnsi="Times New Roman"/>
                <w:lang w:val="en-US"/>
              </w:rPr>
              <w:t>(б</w:t>
            </w:r>
            <w:r w:rsidR="006A397A" w:rsidRPr="00B80B62">
              <w:rPr>
                <w:rFonts w:ascii="Times New Roman" w:hAnsi="Times New Roman"/>
                <w:lang w:val="en-US"/>
              </w:rPr>
              <w:t>)</w:t>
            </w:r>
          </w:p>
        </w:tc>
        <w:tc>
          <w:tcPr>
            <w:tcW w:w="3001" w:type="dxa"/>
          </w:tcPr>
          <w:p w:rsidR="006A397A" w:rsidRPr="00B80B62" w:rsidRDefault="00B80B62" w:rsidP="00C56B6E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lang w:val="en-US"/>
              </w:rPr>
            </w:pPr>
            <w:r w:rsidRPr="00B80B62">
              <w:rPr>
                <w:rFonts w:ascii="Times New Roman" w:hAnsi="Times New Roman"/>
                <w:lang w:val="en-US"/>
              </w:rPr>
              <w:t>(и</w:t>
            </w:r>
            <w:r w:rsidR="006A397A" w:rsidRPr="00B80B62">
              <w:rPr>
                <w:rFonts w:ascii="Times New Roman" w:hAnsi="Times New Roman"/>
                <w:lang w:val="en-US"/>
              </w:rPr>
              <w:t>)</w:t>
            </w:r>
          </w:p>
        </w:tc>
      </w:tr>
      <w:tr w:rsidR="006A397A" w:rsidRPr="00B80B62" w:rsidTr="00095A07">
        <w:tc>
          <w:tcPr>
            <w:tcW w:w="9016" w:type="dxa"/>
            <w:gridSpan w:val="3"/>
          </w:tcPr>
          <w:p w:rsidR="006A397A" w:rsidRPr="00B80B62" w:rsidRDefault="00E225A9" w:rsidP="00C56B6E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</w:rPr>
            </w:pPr>
            <w:r w:rsidRPr="00B80B62">
              <w:rPr>
                <w:rFonts w:ascii="Times New Roman" w:hAnsi="Times New Roman"/>
                <w:b/>
              </w:rPr>
              <w:t>Рисунок</w:t>
            </w:r>
            <w:r w:rsidR="006A397A" w:rsidRPr="00B80B62">
              <w:rPr>
                <w:rFonts w:ascii="Times New Roman" w:hAnsi="Times New Roman"/>
                <w:b/>
              </w:rPr>
              <w:t xml:space="preserve"> 1</w:t>
            </w:r>
            <w:r w:rsidRPr="00B80B62">
              <w:rPr>
                <w:rFonts w:ascii="Times New Roman" w:hAnsi="Times New Roman"/>
              </w:rPr>
              <w:t xml:space="preserve"> -</w:t>
            </w:r>
            <w:r w:rsidR="006A397A" w:rsidRPr="00B80B62">
              <w:rPr>
                <w:rFonts w:ascii="Times New Roman" w:hAnsi="Times New Roman"/>
              </w:rPr>
              <w:t xml:space="preserve"> Пример вычисления функции осцилляций: (</w:t>
            </w:r>
            <w:r w:rsidR="006A397A" w:rsidRPr="00B80B62">
              <w:rPr>
                <w:rFonts w:ascii="Times New Roman" w:hAnsi="Times New Roman"/>
                <w:lang w:val="en-US"/>
              </w:rPr>
              <w:t>a</w:t>
            </w:r>
            <w:r w:rsidR="006A397A" w:rsidRPr="00B80B62">
              <w:rPr>
                <w:rFonts w:ascii="Times New Roman" w:hAnsi="Times New Roman"/>
              </w:rPr>
              <w:t xml:space="preserve">) модель фрагмента бинарного изображения в окне размером </w:t>
            </w:r>
            <m:oMath>
              <m:r>
                <w:rPr>
                  <w:rFonts w:ascii="Cambria Math" w:hAnsi="Cambria Math"/>
                </w:rPr>
                <m:t>7×7</m:t>
              </m:r>
            </m:oMath>
            <w:r w:rsidR="006A397A" w:rsidRPr="00B80B62">
              <w:rPr>
                <w:rFonts w:ascii="Times New Roman" w:hAnsi="Times New Roman"/>
              </w:rPr>
              <w:t xml:space="preserve"> с центральным пикселем (</w:t>
            </w:r>
            <w:r w:rsidR="006A397A" w:rsidRPr="00B80B62">
              <w:rPr>
                <w:rFonts w:ascii="Times New Roman" w:hAnsi="Times New Roman"/>
                <w:i/>
                <w:lang w:val="en-US"/>
              </w:rPr>
              <w:t>x</w:t>
            </w:r>
            <w:r w:rsidR="006A397A" w:rsidRPr="00B80B62">
              <w:rPr>
                <w:rFonts w:ascii="Times New Roman" w:hAnsi="Times New Roman"/>
                <w:i/>
              </w:rPr>
              <w:t xml:space="preserve">, </w:t>
            </w:r>
            <w:r w:rsidR="006A397A" w:rsidRPr="00B80B62">
              <w:rPr>
                <w:rFonts w:ascii="Times New Roman" w:hAnsi="Times New Roman"/>
                <w:i/>
                <w:lang w:val="en-US"/>
              </w:rPr>
              <w:t>y</w:t>
            </w:r>
            <w:r w:rsidR="006A397A" w:rsidRPr="00B80B62">
              <w:rPr>
                <w:rFonts w:ascii="Times New Roman" w:hAnsi="Times New Roman"/>
              </w:rPr>
              <w:t>), (</w:t>
            </w:r>
            <w:r w:rsidR="00B80B62" w:rsidRPr="00B80B62">
              <w:rPr>
                <w:rFonts w:ascii="Times New Roman" w:hAnsi="Times New Roman"/>
              </w:rPr>
              <w:t>б</w:t>
            </w:r>
            <w:r w:rsidR="006A397A" w:rsidRPr="00B80B62">
              <w:rPr>
                <w:rFonts w:ascii="Times New Roman" w:hAnsi="Times New Roman"/>
              </w:rPr>
              <w:t xml:space="preserve">) функция </w:t>
            </w:r>
            <w:r w:rsidR="006A397A" w:rsidRPr="00B80B62">
              <w:rPr>
                <w:rFonts w:ascii="Times New Roman" w:hAnsi="Times New Roman"/>
                <w:i/>
                <w:lang w:val="en-US"/>
              </w:rPr>
              <w:t>i</w:t>
            </w:r>
            <w:r w:rsidR="006A397A" w:rsidRPr="00B80B62">
              <w:rPr>
                <w:rFonts w:ascii="Times New Roman" w:hAnsi="Times New Roman"/>
                <w:i/>
                <w:vertAlign w:val="subscript"/>
                <w:lang w:val="en-US"/>
              </w:rPr>
              <w:t>x</w:t>
            </w:r>
            <w:r w:rsidR="006A397A" w:rsidRPr="00B80B62">
              <w:rPr>
                <w:rFonts w:ascii="Times New Roman" w:hAnsi="Times New Roman"/>
              </w:rPr>
              <w:t>(</w:t>
            </w:r>
            <w:r w:rsidR="006A397A" w:rsidRPr="00B80B62">
              <w:rPr>
                <w:rFonts w:ascii="Times New Roman" w:hAnsi="Times New Roman"/>
                <w:i/>
                <w:lang w:val="en-US"/>
              </w:rPr>
              <w:t>x</w:t>
            </w:r>
            <w:r w:rsidR="006A397A" w:rsidRPr="00B80B62">
              <w:rPr>
                <w:rFonts w:ascii="Times New Roman" w:hAnsi="Times New Roman"/>
                <w:i/>
              </w:rPr>
              <w:t xml:space="preserve">, </w:t>
            </w:r>
            <w:r w:rsidR="006A397A" w:rsidRPr="00B80B62">
              <w:rPr>
                <w:rFonts w:ascii="Times New Roman" w:hAnsi="Times New Roman"/>
                <w:i/>
                <w:lang w:val="en-US"/>
              </w:rPr>
              <w:t>y</w:t>
            </w:r>
            <w:r w:rsidR="006A397A" w:rsidRPr="00B80B62">
              <w:rPr>
                <w:rFonts w:ascii="Times New Roman" w:hAnsi="Times New Roman"/>
              </w:rPr>
              <w:t>) в том же окне,  (</w:t>
            </w:r>
            <w:r w:rsidR="00B80B62" w:rsidRPr="00B80B62">
              <w:rPr>
                <w:rFonts w:ascii="Times New Roman" w:hAnsi="Times New Roman"/>
              </w:rPr>
              <w:t>в</w:t>
            </w:r>
            <w:r w:rsidR="006A397A" w:rsidRPr="00B80B62">
              <w:rPr>
                <w:rFonts w:ascii="Times New Roman" w:hAnsi="Times New Roman"/>
              </w:rPr>
              <w:t xml:space="preserve">) функция  </w:t>
            </w:r>
            <w:proofErr w:type="spellStart"/>
            <w:r w:rsidR="006A397A" w:rsidRPr="00B80B62">
              <w:rPr>
                <w:rFonts w:ascii="Times New Roman" w:hAnsi="Times New Roman"/>
                <w:i/>
                <w:lang w:val="en-US"/>
              </w:rPr>
              <w:t>i</w:t>
            </w:r>
            <w:proofErr w:type="spellEnd"/>
            <w:r w:rsidR="006A397A" w:rsidRPr="00B80B62">
              <w:rPr>
                <w:rFonts w:ascii="Times New Roman" w:hAnsi="Times New Roman"/>
                <w:i/>
                <w:vertAlign w:val="subscript"/>
              </w:rPr>
              <w:t>у</w:t>
            </w:r>
            <w:r w:rsidR="006A397A" w:rsidRPr="00B80B62">
              <w:rPr>
                <w:rFonts w:ascii="Times New Roman" w:hAnsi="Times New Roman"/>
              </w:rPr>
              <w:t>(</w:t>
            </w:r>
            <w:r w:rsidR="006A397A" w:rsidRPr="00B80B62">
              <w:rPr>
                <w:rFonts w:ascii="Times New Roman" w:hAnsi="Times New Roman"/>
                <w:i/>
                <w:lang w:val="en-US"/>
              </w:rPr>
              <w:t>x</w:t>
            </w:r>
            <w:r w:rsidR="006A397A" w:rsidRPr="00B80B62">
              <w:rPr>
                <w:rFonts w:ascii="Times New Roman" w:hAnsi="Times New Roman"/>
                <w:i/>
              </w:rPr>
              <w:t xml:space="preserve">, </w:t>
            </w:r>
            <w:r w:rsidR="006A397A" w:rsidRPr="00B80B62">
              <w:rPr>
                <w:rFonts w:ascii="Times New Roman" w:hAnsi="Times New Roman"/>
                <w:i/>
                <w:lang w:val="en-US"/>
              </w:rPr>
              <w:t>y</w:t>
            </w:r>
            <w:r w:rsidR="006A397A" w:rsidRPr="00B80B62">
              <w:rPr>
                <w:rFonts w:ascii="Times New Roman" w:hAnsi="Times New Roman"/>
              </w:rPr>
              <w:t>) в том же окне.</w:t>
            </w:r>
          </w:p>
        </w:tc>
      </w:tr>
    </w:tbl>
    <w:p w:rsidR="006A397A" w:rsidRPr="00B80B62" w:rsidRDefault="006A397A" w:rsidP="00C56B6E">
      <w:pPr>
        <w:spacing w:before="120" w:after="120" w:line="240" w:lineRule="auto"/>
        <w:ind w:firstLine="284"/>
        <w:jc w:val="both"/>
        <w:rPr>
          <w:rFonts w:ascii="Times New Roman" w:hAnsi="Times New Roman"/>
        </w:rPr>
      </w:pPr>
      <w:r w:rsidRPr="00B80B62">
        <w:rPr>
          <w:rFonts w:ascii="Times New Roman" w:hAnsi="Times New Roman"/>
        </w:rPr>
        <w:t xml:space="preserve">Как работает функция осцилляций для бинарных </w:t>
      </w:r>
      <w:r w:rsidR="00B80B62" w:rsidRPr="00B80B62">
        <w:rPr>
          <w:rFonts w:ascii="Times New Roman" w:hAnsi="Times New Roman"/>
        </w:rPr>
        <w:t>изображений демонстрируется рисунком</w:t>
      </w:r>
      <w:r w:rsidRPr="00B80B62">
        <w:rPr>
          <w:rFonts w:ascii="Times New Roman" w:hAnsi="Times New Roman"/>
        </w:rPr>
        <w:t xml:space="preserve"> 2. Фрагменты изображения с высокой частотой колебаний интенсивности превращаются в сплошные фигуры при об</w:t>
      </w:r>
      <w:r w:rsidR="00B80B62" w:rsidRPr="00B80B62">
        <w:rPr>
          <w:rFonts w:ascii="Times New Roman" w:hAnsi="Times New Roman"/>
        </w:rPr>
        <w:t>работке изображения на рисунке</w:t>
      </w:r>
      <w:r w:rsidRPr="00B80B62">
        <w:rPr>
          <w:rFonts w:ascii="Times New Roman" w:hAnsi="Times New Roman"/>
        </w:rPr>
        <w:t xml:space="preserve"> 2</w:t>
      </w:r>
      <w:r w:rsidRPr="00B80B62">
        <w:rPr>
          <w:rFonts w:ascii="Times New Roman" w:hAnsi="Times New Roman"/>
          <w:lang w:val="en-US"/>
        </w:rPr>
        <w:t>a</w:t>
      </w:r>
      <w:r w:rsidRPr="00B80B62">
        <w:rPr>
          <w:rFonts w:ascii="Times New Roman" w:hAnsi="Times New Roman"/>
        </w:rPr>
        <w:t xml:space="preserve"> функцией осцилляций, а от сплошных одноцветных ф</w:t>
      </w:r>
      <w:r w:rsidR="00B80B62" w:rsidRPr="00B80B62">
        <w:rPr>
          <w:rFonts w:ascii="Times New Roman" w:hAnsi="Times New Roman"/>
        </w:rPr>
        <w:t>игур остаются лишь контуры (рисунок</w:t>
      </w:r>
      <w:r w:rsidRPr="00B80B62">
        <w:rPr>
          <w:rFonts w:ascii="Times New Roman" w:hAnsi="Times New Roman"/>
        </w:rPr>
        <w:t xml:space="preserve"> 2</w:t>
      </w:r>
      <w:r w:rsidR="00B80B62" w:rsidRPr="00B80B62">
        <w:rPr>
          <w:rFonts w:ascii="Times New Roman" w:hAnsi="Times New Roman"/>
        </w:rPr>
        <w:t>б</w:t>
      </w:r>
      <w:r w:rsidRPr="00B80B62">
        <w:rPr>
          <w:rFonts w:ascii="Times New Roman" w:hAnsi="Times New Roman"/>
        </w:rPr>
        <w:t>). Бинаризация функции осцилляций лишь п</w:t>
      </w:r>
      <w:r w:rsidR="00B80B62" w:rsidRPr="00B80B62">
        <w:rPr>
          <w:rFonts w:ascii="Times New Roman" w:hAnsi="Times New Roman"/>
        </w:rPr>
        <w:t>одчеркивает указанный факт (рисунок</w:t>
      </w:r>
      <w:r w:rsidRPr="00B80B62">
        <w:rPr>
          <w:rFonts w:ascii="Times New Roman" w:hAnsi="Times New Roman"/>
        </w:rPr>
        <w:t xml:space="preserve"> 2</w:t>
      </w:r>
      <w:r w:rsidR="00B80B62" w:rsidRPr="00B80B62">
        <w:rPr>
          <w:rFonts w:ascii="Times New Roman" w:hAnsi="Times New Roman"/>
          <w:lang w:val="en-US"/>
        </w:rPr>
        <w:t>в</w:t>
      </w:r>
      <w:r w:rsidRPr="00B80B62">
        <w:rPr>
          <w:rFonts w:ascii="Times New Roman" w:hAnsi="Times New Roman"/>
        </w:rPr>
        <w:t>).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7"/>
        <w:gridCol w:w="2990"/>
        <w:gridCol w:w="3019"/>
      </w:tblGrid>
      <w:tr w:rsidR="006A397A" w:rsidRPr="00B80B62" w:rsidTr="00095A07">
        <w:tc>
          <w:tcPr>
            <w:tcW w:w="3015" w:type="dxa"/>
          </w:tcPr>
          <w:p w:rsidR="006A397A" w:rsidRPr="00B80B62" w:rsidRDefault="006A397A" w:rsidP="00C56B6E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B80B62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3BFE90E6" wp14:editId="3009A870">
                  <wp:extent cx="1733218" cy="883191"/>
                  <wp:effectExtent l="0" t="0" r="63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test_a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2679" cy="933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86" w:type="dxa"/>
          </w:tcPr>
          <w:p w:rsidR="006A397A" w:rsidRPr="00B80B62" w:rsidRDefault="006A397A" w:rsidP="00C56B6E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B80B62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7D8FA534" wp14:editId="0AC1B7E7">
                  <wp:extent cx="1713230" cy="873006"/>
                  <wp:effectExtent l="0" t="0" r="1270" b="381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test_b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2630" cy="908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5" w:type="dxa"/>
          </w:tcPr>
          <w:p w:rsidR="006A397A" w:rsidRPr="00B80B62" w:rsidRDefault="006A397A" w:rsidP="00C56B6E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B80B62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44B8BDB5" wp14:editId="7E52A9B5">
                  <wp:extent cx="1734185" cy="883684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test_c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4139" cy="9295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397A" w:rsidRPr="00B80B62" w:rsidTr="00095A07">
        <w:tc>
          <w:tcPr>
            <w:tcW w:w="3015" w:type="dxa"/>
          </w:tcPr>
          <w:p w:rsidR="006A397A" w:rsidRPr="00B80B62" w:rsidRDefault="006A397A" w:rsidP="00C56B6E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</w:rPr>
            </w:pPr>
            <w:r w:rsidRPr="00B80B62">
              <w:rPr>
                <w:rFonts w:ascii="Times New Roman" w:hAnsi="Times New Roman"/>
              </w:rPr>
              <w:t>(</w:t>
            </w:r>
            <w:r w:rsidRPr="00B80B62">
              <w:rPr>
                <w:rFonts w:ascii="Times New Roman" w:hAnsi="Times New Roman"/>
                <w:lang w:val="en-US"/>
              </w:rPr>
              <w:t>a</w:t>
            </w:r>
            <w:r w:rsidRPr="00B80B62">
              <w:rPr>
                <w:rFonts w:ascii="Times New Roman" w:hAnsi="Times New Roman"/>
              </w:rPr>
              <w:t>)</w:t>
            </w:r>
          </w:p>
        </w:tc>
        <w:tc>
          <w:tcPr>
            <w:tcW w:w="2986" w:type="dxa"/>
          </w:tcPr>
          <w:p w:rsidR="006A397A" w:rsidRPr="00B80B62" w:rsidRDefault="006A397A" w:rsidP="00C56B6E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</w:rPr>
            </w:pPr>
            <w:r w:rsidRPr="00B80B62">
              <w:rPr>
                <w:rFonts w:ascii="Times New Roman" w:hAnsi="Times New Roman"/>
              </w:rPr>
              <w:t>(</w:t>
            </w:r>
            <w:r w:rsidR="00B80B62">
              <w:rPr>
                <w:rFonts w:ascii="Times New Roman" w:hAnsi="Times New Roman"/>
                <w:lang w:val="en-US"/>
              </w:rPr>
              <w:t>б</w:t>
            </w:r>
            <w:r w:rsidRPr="00B80B62">
              <w:rPr>
                <w:rFonts w:ascii="Times New Roman" w:hAnsi="Times New Roman"/>
              </w:rPr>
              <w:t>)</w:t>
            </w:r>
          </w:p>
        </w:tc>
        <w:tc>
          <w:tcPr>
            <w:tcW w:w="3015" w:type="dxa"/>
          </w:tcPr>
          <w:p w:rsidR="006A397A" w:rsidRPr="00B80B62" w:rsidRDefault="006A397A" w:rsidP="00C56B6E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</w:rPr>
            </w:pPr>
            <w:r w:rsidRPr="00B80B62">
              <w:rPr>
                <w:rFonts w:ascii="Times New Roman" w:hAnsi="Times New Roman"/>
              </w:rPr>
              <w:t>(</w:t>
            </w:r>
            <w:r w:rsidR="00B80B62">
              <w:rPr>
                <w:rFonts w:ascii="Times New Roman" w:hAnsi="Times New Roman"/>
                <w:lang w:val="en-US"/>
              </w:rPr>
              <w:t>в</w:t>
            </w:r>
            <w:r w:rsidRPr="00B80B62">
              <w:rPr>
                <w:rFonts w:ascii="Times New Roman" w:hAnsi="Times New Roman"/>
              </w:rPr>
              <w:t>)</w:t>
            </w:r>
          </w:p>
        </w:tc>
      </w:tr>
      <w:tr w:rsidR="006A397A" w:rsidRPr="00B80B62" w:rsidTr="00095A07">
        <w:tc>
          <w:tcPr>
            <w:tcW w:w="9016" w:type="dxa"/>
            <w:gridSpan w:val="3"/>
          </w:tcPr>
          <w:p w:rsidR="006A397A" w:rsidRPr="00B80B62" w:rsidRDefault="00B80B62" w:rsidP="00C56B6E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</w:rPr>
            </w:pPr>
            <w:r w:rsidRPr="00B80B62">
              <w:rPr>
                <w:rFonts w:ascii="Times New Roman" w:hAnsi="Times New Roman"/>
                <w:b/>
              </w:rPr>
              <w:t>Рисунок</w:t>
            </w:r>
            <w:r w:rsidR="006A397A" w:rsidRPr="00B80B62">
              <w:rPr>
                <w:rFonts w:ascii="Times New Roman" w:hAnsi="Times New Roman"/>
                <w:b/>
              </w:rPr>
              <w:t xml:space="preserve"> 2</w:t>
            </w:r>
            <w:r>
              <w:rPr>
                <w:rFonts w:ascii="Times New Roman" w:hAnsi="Times New Roman"/>
              </w:rPr>
              <w:t xml:space="preserve"> -</w:t>
            </w:r>
            <w:r w:rsidR="006A397A" w:rsidRPr="00B80B62">
              <w:rPr>
                <w:rFonts w:ascii="Times New Roman" w:hAnsi="Times New Roman"/>
              </w:rPr>
              <w:t xml:space="preserve"> Вычисление функции осцилляций при обработке бинарных изображений: (а) исходное бинарное изображение, (</w:t>
            </w:r>
            <w:r w:rsidRPr="00B80B62">
              <w:rPr>
                <w:rFonts w:ascii="Times New Roman" w:hAnsi="Times New Roman"/>
              </w:rPr>
              <w:t>б</w:t>
            </w:r>
            <w:r w:rsidR="006A397A" w:rsidRPr="00B80B62">
              <w:rPr>
                <w:rFonts w:ascii="Times New Roman" w:hAnsi="Times New Roman"/>
              </w:rPr>
              <w:t>) двумерная функция осцилляций исходного и</w:t>
            </w:r>
            <w:r w:rsidRPr="00B80B62">
              <w:rPr>
                <w:rFonts w:ascii="Times New Roman" w:hAnsi="Times New Roman"/>
              </w:rPr>
              <w:t>зображения в оттенках серого, (в</w:t>
            </w:r>
            <w:r w:rsidR="006A397A" w:rsidRPr="00B80B62">
              <w:rPr>
                <w:rFonts w:ascii="Times New Roman" w:hAnsi="Times New Roman"/>
              </w:rPr>
              <w:t xml:space="preserve">) </w:t>
            </w:r>
            <w:proofErr w:type="spellStart"/>
            <w:r w:rsidR="006A397A" w:rsidRPr="00B80B62">
              <w:rPr>
                <w:rFonts w:ascii="Times New Roman" w:hAnsi="Times New Roman"/>
              </w:rPr>
              <w:t>бинаризованная</w:t>
            </w:r>
            <w:proofErr w:type="spellEnd"/>
            <w:r w:rsidR="006A397A" w:rsidRPr="00B80B62">
              <w:rPr>
                <w:rFonts w:ascii="Times New Roman" w:hAnsi="Times New Roman"/>
              </w:rPr>
              <w:t xml:space="preserve"> по методу </w:t>
            </w:r>
            <w:r w:rsidR="009F795C">
              <w:rPr>
                <w:rFonts w:ascii="Times New Roman" w:hAnsi="Times New Roman"/>
                <w:lang w:val="en-US"/>
              </w:rPr>
              <w:t>O</w:t>
            </w:r>
            <w:proofErr w:type="spellStart"/>
            <w:r w:rsidR="009F795C" w:rsidRPr="009F795C">
              <w:rPr>
                <w:rFonts w:ascii="Times New Roman" w:hAnsi="Times New Roman"/>
              </w:rPr>
              <w:t>цу</w:t>
            </w:r>
            <w:proofErr w:type="spellEnd"/>
            <w:r w:rsidR="006A397A" w:rsidRPr="00B80B62">
              <w:rPr>
                <w:rFonts w:ascii="Times New Roman" w:hAnsi="Times New Roman"/>
              </w:rPr>
              <w:t xml:space="preserve"> функция осцилляций.</w:t>
            </w:r>
          </w:p>
        </w:tc>
      </w:tr>
    </w:tbl>
    <w:p w:rsidR="006A397A" w:rsidRPr="00B80B62" w:rsidRDefault="006A397A" w:rsidP="00C56B6E">
      <w:pPr>
        <w:spacing w:before="120" w:after="0" w:line="240" w:lineRule="auto"/>
        <w:ind w:firstLine="284"/>
        <w:jc w:val="both"/>
        <w:rPr>
          <w:rFonts w:ascii="Times New Roman" w:hAnsi="Times New Roman"/>
        </w:rPr>
      </w:pPr>
      <w:r w:rsidRPr="00B80B62">
        <w:rPr>
          <w:rFonts w:ascii="Times New Roman" w:hAnsi="Times New Roman"/>
        </w:rPr>
        <w:t>Что касается бинаризации исходного изображения</w:t>
      </w:r>
      <w:r w:rsidR="004B4110">
        <w:rPr>
          <w:rFonts w:ascii="Times New Roman" w:hAnsi="Times New Roman"/>
        </w:rPr>
        <w:t xml:space="preserve"> и функции осцилляций</w:t>
      </w:r>
      <w:r w:rsidRPr="00B80B62">
        <w:rPr>
          <w:rFonts w:ascii="Times New Roman" w:hAnsi="Times New Roman"/>
        </w:rPr>
        <w:t>, то здесь мо</w:t>
      </w:r>
      <w:r w:rsidR="00B80B62">
        <w:rPr>
          <w:rFonts w:ascii="Times New Roman" w:hAnsi="Times New Roman"/>
        </w:rPr>
        <w:t xml:space="preserve">жно отметить следующее. </w:t>
      </w:r>
      <w:r w:rsidRPr="00B80B62">
        <w:rPr>
          <w:rFonts w:ascii="Times New Roman" w:hAnsi="Times New Roman"/>
        </w:rPr>
        <w:t xml:space="preserve">Поскольку в нашей задаче не </w:t>
      </w:r>
      <w:r w:rsidR="007F6EF8" w:rsidRPr="00B80B62">
        <w:rPr>
          <w:rFonts w:ascii="Times New Roman" w:hAnsi="Times New Roman"/>
        </w:rPr>
        <w:t>акцентируется</w:t>
      </w:r>
      <w:r w:rsidRPr="00B80B62">
        <w:rPr>
          <w:rFonts w:ascii="Times New Roman" w:hAnsi="Times New Roman"/>
        </w:rPr>
        <w:t xml:space="preserve"> внимани</w:t>
      </w:r>
      <w:r w:rsidR="007F6EF8" w:rsidRPr="00B80B62">
        <w:rPr>
          <w:rFonts w:ascii="Times New Roman" w:hAnsi="Times New Roman"/>
        </w:rPr>
        <w:t>е на мелких деталях изображения</w:t>
      </w:r>
      <w:r w:rsidRPr="00B80B62">
        <w:rPr>
          <w:rFonts w:ascii="Times New Roman" w:hAnsi="Times New Roman"/>
        </w:rPr>
        <w:t xml:space="preserve">, то выбор падает на пороговые методы бинаризации. В пороговых методах пикселы изображения подразделяются на фоновые и объектные по отношению к некоторому порогу интенсивности.  Порог может быть глобальным, вычисляемым по различным характеристикам изображений (средняя интенсивность, гистограмма интенсивностей и т.д.) </w:t>
      </w:r>
      <w:r w:rsidRPr="00B80B62">
        <w:rPr>
          <w:rFonts w:ascii="Times New Roman" w:hAnsi="Times New Roman"/>
        </w:rPr>
        <w:lastRenderedPageBreak/>
        <w:t>(см., например,</w:t>
      </w:r>
      <w:r w:rsidR="00067FA6">
        <w:rPr>
          <w:rFonts w:ascii="Times New Roman" w:hAnsi="Times New Roman"/>
        </w:rPr>
        <w:t xml:space="preserve"> </w:t>
      </w:r>
      <w:r w:rsidR="00067FA6" w:rsidRPr="00067FA6">
        <w:rPr>
          <w:rFonts w:ascii="Times New Roman" w:hAnsi="Times New Roman"/>
        </w:rPr>
        <w:t xml:space="preserve">метод </w:t>
      </w:r>
      <w:proofErr w:type="spellStart"/>
      <w:r w:rsidR="00067FA6" w:rsidRPr="00067FA6">
        <w:rPr>
          <w:rFonts w:ascii="Times New Roman" w:hAnsi="Times New Roman"/>
        </w:rPr>
        <w:t>Оцу</w:t>
      </w:r>
      <w:proofErr w:type="spellEnd"/>
      <w:r w:rsidRPr="00B80B62">
        <w:rPr>
          <w:rFonts w:ascii="Times New Roman" w:hAnsi="Times New Roman"/>
        </w:rPr>
        <w:t xml:space="preserve"> [</w:t>
      </w:r>
      <w:r w:rsidR="000302B6" w:rsidRPr="00095A07">
        <w:rPr>
          <w:rFonts w:ascii="Times New Roman" w:hAnsi="Times New Roman"/>
        </w:rPr>
        <w:t>5</w:t>
      </w:r>
      <w:r w:rsidRPr="00B80B62">
        <w:rPr>
          <w:rFonts w:ascii="Times New Roman" w:hAnsi="Times New Roman"/>
        </w:rPr>
        <w:t xml:space="preserve">]), или локальным, в каждом пикселе величина которого определяется по интенсивности пикселей окружения </w:t>
      </w:r>
      <w:r w:rsidRPr="00095A07">
        <w:rPr>
          <w:rFonts w:ascii="Times New Roman" w:hAnsi="Times New Roman"/>
        </w:rPr>
        <w:t>[</w:t>
      </w:r>
      <w:r w:rsidR="000302B6" w:rsidRPr="00095A07">
        <w:rPr>
          <w:rFonts w:ascii="Times New Roman" w:hAnsi="Times New Roman"/>
        </w:rPr>
        <w:t>6, 7, 8</w:t>
      </w:r>
      <w:r w:rsidRPr="00B80B62">
        <w:rPr>
          <w:rFonts w:ascii="Times New Roman" w:hAnsi="Times New Roman"/>
        </w:rPr>
        <w:t xml:space="preserve">]. Отдельного </w:t>
      </w:r>
      <w:r w:rsidR="007F6EF8" w:rsidRPr="00B80B62">
        <w:rPr>
          <w:rFonts w:ascii="Times New Roman" w:hAnsi="Times New Roman"/>
        </w:rPr>
        <w:t>места в ряду этих методов</w:t>
      </w:r>
      <w:r w:rsidRPr="00B80B62">
        <w:rPr>
          <w:rFonts w:ascii="Times New Roman" w:hAnsi="Times New Roman"/>
        </w:rPr>
        <w:t xml:space="preserve"> заслуживают появившиеся сравнительно недавно улучшенные локальные методы, где порог в каждом пикселе определяется на основе анализа его яркости, скользящих среднего и дисперсии [</w:t>
      </w:r>
      <w:r w:rsidR="000302B6" w:rsidRPr="003E4BF3">
        <w:rPr>
          <w:rFonts w:ascii="Times New Roman" w:hAnsi="Times New Roman"/>
        </w:rPr>
        <w:t>9</w:t>
      </w:r>
      <w:r w:rsidRPr="00B80B62">
        <w:rPr>
          <w:rFonts w:ascii="Times New Roman" w:hAnsi="Times New Roman"/>
        </w:rPr>
        <w:t>].</w:t>
      </w:r>
    </w:p>
    <w:p w:rsidR="00457E2E" w:rsidRDefault="00457E2E" w:rsidP="0095156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457E2E" w:rsidRPr="00061D03" w:rsidRDefault="00457E2E" w:rsidP="00061D03">
      <w:pPr>
        <w:pStyle w:val="a5"/>
        <w:numPr>
          <w:ilvl w:val="0"/>
          <w:numId w:val="3"/>
        </w:numPr>
        <w:spacing w:after="0" w:line="240" w:lineRule="auto"/>
        <w:ind w:left="0" w:firstLine="0"/>
        <w:rPr>
          <w:rFonts w:ascii="Arial" w:hAnsi="Arial" w:cs="Arial"/>
          <w:b/>
          <w:sz w:val="28"/>
          <w:szCs w:val="28"/>
        </w:rPr>
      </w:pPr>
      <w:r w:rsidRPr="00061D03">
        <w:rPr>
          <w:rFonts w:ascii="Arial" w:hAnsi="Arial" w:cs="Arial"/>
          <w:b/>
          <w:sz w:val="28"/>
          <w:szCs w:val="28"/>
        </w:rPr>
        <w:t>Локализация двумерного графического кода</w:t>
      </w:r>
    </w:p>
    <w:p w:rsidR="00457E2E" w:rsidRDefault="00457E2E" w:rsidP="00951568">
      <w:pPr>
        <w:pStyle w:val="a5"/>
        <w:spacing w:after="0" w:line="240" w:lineRule="auto"/>
        <w:ind w:left="1068" w:firstLine="284"/>
        <w:jc w:val="both"/>
        <w:rPr>
          <w:rFonts w:ascii="Times New Roman" w:hAnsi="Times New Roman"/>
          <w:sz w:val="24"/>
          <w:szCs w:val="24"/>
        </w:rPr>
      </w:pPr>
    </w:p>
    <w:p w:rsidR="00457E2E" w:rsidRPr="0027619A" w:rsidRDefault="004B4110" w:rsidP="00951568">
      <w:pPr>
        <w:pStyle w:val="a5"/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27619A">
        <w:rPr>
          <w:rFonts w:ascii="Times New Roman" w:hAnsi="Times New Roman"/>
        </w:rPr>
        <w:t>После бинаризации функции осцилляций областью интереса становится</w:t>
      </w:r>
      <w:r w:rsidR="00457E2E" w:rsidRPr="0027619A">
        <w:rPr>
          <w:rFonts w:ascii="Times New Roman" w:hAnsi="Times New Roman"/>
        </w:rPr>
        <w:t xml:space="preserve"> набор сплошных белых областей на черном фоне</w:t>
      </w:r>
      <w:r w:rsidRPr="0027619A">
        <w:rPr>
          <w:rFonts w:ascii="Times New Roman" w:hAnsi="Times New Roman"/>
        </w:rPr>
        <w:t xml:space="preserve"> (рисунок 2</w:t>
      </w:r>
      <w:r w:rsidR="003E4BF3" w:rsidRPr="003E4BF3">
        <w:rPr>
          <w:rFonts w:ascii="Times New Roman" w:hAnsi="Times New Roman"/>
        </w:rPr>
        <w:t>в</w:t>
      </w:r>
      <w:r w:rsidRPr="0027619A">
        <w:rPr>
          <w:rFonts w:ascii="Times New Roman" w:hAnsi="Times New Roman"/>
        </w:rPr>
        <w:t>)</w:t>
      </w:r>
      <w:r w:rsidR="00457E2E" w:rsidRPr="0027619A">
        <w:rPr>
          <w:rFonts w:ascii="Times New Roman" w:hAnsi="Times New Roman"/>
        </w:rPr>
        <w:t>. Для пространственной локализации этих обнаруженных областей предлагается следующая последовательность алгоритмов.</w:t>
      </w:r>
    </w:p>
    <w:p w:rsidR="00457E2E" w:rsidRPr="0027619A" w:rsidRDefault="00457E2E" w:rsidP="00951568">
      <w:pPr>
        <w:pStyle w:val="a5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27619A">
        <w:rPr>
          <w:rFonts w:ascii="Times New Roman" w:hAnsi="Times New Roman"/>
        </w:rPr>
        <w:t>Маркирование отдельных областей бинарного образа функции осцилляций методом связанных компонент. Для связывания компонент традиционного используют рекурсивные методы закрашивания областей (компонент), многопроходные [</w:t>
      </w:r>
      <w:r w:rsidR="000302B6" w:rsidRPr="00095A07">
        <w:rPr>
          <w:rFonts w:ascii="Times New Roman" w:hAnsi="Times New Roman"/>
        </w:rPr>
        <w:t>10</w:t>
      </w:r>
      <w:r w:rsidRPr="0027619A">
        <w:rPr>
          <w:rFonts w:ascii="Times New Roman" w:hAnsi="Times New Roman"/>
        </w:rPr>
        <w:t>] и двухпроходные [</w:t>
      </w:r>
      <w:r w:rsidR="000302B6" w:rsidRPr="00095A07">
        <w:rPr>
          <w:rFonts w:ascii="Times New Roman" w:hAnsi="Times New Roman"/>
        </w:rPr>
        <w:t>11</w:t>
      </w:r>
      <w:r w:rsidRPr="0027619A">
        <w:rPr>
          <w:rFonts w:ascii="Times New Roman" w:hAnsi="Times New Roman"/>
        </w:rPr>
        <w:t xml:space="preserve">] методы, в которых каждому пикселу в итоге присваивается лейбл принадлежности отдельной компоненте изображения. </w:t>
      </w:r>
    </w:p>
    <w:p w:rsidR="00457E2E" w:rsidRPr="0027619A" w:rsidRDefault="00457E2E" w:rsidP="00951568">
      <w:pPr>
        <w:pStyle w:val="a5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27619A">
        <w:rPr>
          <w:rFonts w:ascii="Times New Roman" w:hAnsi="Times New Roman"/>
        </w:rPr>
        <w:t>Выделение граничного контура каждой компоненты. Для изображений в градациях серого выделение граничного контура является целой научной проблемой [</w:t>
      </w:r>
      <w:r w:rsidR="000302B6" w:rsidRPr="00095A07">
        <w:rPr>
          <w:rFonts w:ascii="Times New Roman" w:hAnsi="Times New Roman"/>
        </w:rPr>
        <w:t>12, 13</w:t>
      </w:r>
      <w:r w:rsidRPr="0027619A">
        <w:rPr>
          <w:rFonts w:ascii="Times New Roman" w:hAnsi="Times New Roman"/>
        </w:rPr>
        <w:t>]. Однако для изображений с отдельными монохромными областями такие контура могут быть построены последовательным сканированием по строкам и столбцам.</w:t>
      </w:r>
    </w:p>
    <w:p w:rsidR="00457E2E" w:rsidRPr="0027619A" w:rsidRDefault="00457E2E" w:rsidP="00951568">
      <w:pPr>
        <w:pStyle w:val="a5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27619A">
        <w:rPr>
          <w:rFonts w:ascii="Times New Roman" w:hAnsi="Times New Roman"/>
        </w:rPr>
        <w:t xml:space="preserve">Преобразование </w:t>
      </w:r>
      <w:proofErr w:type="spellStart"/>
      <w:r w:rsidRPr="0027619A">
        <w:rPr>
          <w:rFonts w:ascii="Times New Roman" w:hAnsi="Times New Roman"/>
        </w:rPr>
        <w:t>Хафа</w:t>
      </w:r>
      <w:proofErr w:type="spellEnd"/>
      <w:r w:rsidRPr="0027619A">
        <w:rPr>
          <w:rFonts w:ascii="Times New Roman" w:hAnsi="Times New Roman"/>
        </w:rPr>
        <w:t xml:space="preserve"> массива граничных пикселей каждой компоненты. Задача построения многоугольника, локализующего обнаруженную область по ее контуру, может быть решена с помощью преобразования </w:t>
      </w:r>
      <w:proofErr w:type="spellStart"/>
      <w:r w:rsidRPr="0027619A">
        <w:rPr>
          <w:rFonts w:ascii="Times New Roman" w:hAnsi="Times New Roman"/>
        </w:rPr>
        <w:t>Хафа</w:t>
      </w:r>
      <w:proofErr w:type="spellEnd"/>
      <w:r w:rsidR="000302B6" w:rsidRPr="000302B6">
        <w:rPr>
          <w:rFonts w:ascii="Times New Roman" w:hAnsi="Times New Roman"/>
        </w:rPr>
        <w:t xml:space="preserve"> </w:t>
      </w:r>
      <w:r w:rsidR="009026B5" w:rsidRPr="009026B5">
        <w:rPr>
          <w:rFonts w:ascii="Times New Roman" w:hAnsi="Times New Roman"/>
        </w:rPr>
        <w:t>[</w:t>
      </w:r>
      <w:r w:rsidR="000302B6" w:rsidRPr="00095A07">
        <w:rPr>
          <w:rFonts w:ascii="Times New Roman" w:hAnsi="Times New Roman"/>
        </w:rPr>
        <w:t>14</w:t>
      </w:r>
      <w:r w:rsidR="009026B5" w:rsidRPr="009026B5">
        <w:rPr>
          <w:rFonts w:ascii="Times New Roman" w:hAnsi="Times New Roman"/>
        </w:rPr>
        <w:t>]</w:t>
      </w:r>
      <w:r w:rsidRPr="0027619A">
        <w:rPr>
          <w:rFonts w:ascii="Times New Roman" w:hAnsi="Times New Roman"/>
        </w:rPr>
        <w:t>, которое позволяет обнаружить отрезки прямых линий на изображениях</w:t>
      </w:r>
      <w:r w:rsidR="008A750D">
        <w:rPr>
          <w:rFonts w:ascii="Times New Roman" w:hAnsi="Times New Roman"/>
        </w:rPr>
        <w:t xml:space="preserve"> в координатах </w:t>
      </w:r>
      <w:r w:rsidR="009026B5">
        <w:rPr>
          <w:rFonts w:ascii="Times New Roman" w:hAnsi="Times New Roman"/>
          <w:sz w:val="24"/>
          <w:szCs w:val="24"/>
        </w:rPr>
        <w:t>ρ и θ. Параметр ρ есть длина нормали к прямой, проведенной из начала координат, а θ – угол между этой нормалью и осью абсцисс</w:t>
      </w:r>
      <w:r w:rsidRPr="0027619A">
        <w:rPr>
          <w:rFonts w:ascii="Times New Roman" w:hAnsi="Times New Roman"/>
        </w:rPr>
        <w:t xml:space="preserve">. В преобразовании </w:t>
      </w:r>
      <w:proofErr w:type="spellStart"/>
      <w:r w:rsidRPr="0027619A">
        <w:rPr>
          <w:rFonts w:ascii="Times New Roman" w:hAnsi="Times New Roman"/>
        </w:rPr>
        <w:t>Хафа</w:t>
      </w:r>
      <w:proofErr w:type="spellEnd"/>
      <w:r w:rsidRPr="0027619A">
        <w:rPr>
          <w:rFonts w:ascii="Times New Roman" w:hAnsi="Times New Roman"/>
        </w:rPr>
        <w:t xml:space="preserve"> количество пикселей, ложащихся на одну прямую, хранится в ячейке двумерного массива, называемого аккумулятором. Чем больше таких пикселей, тем больше значение накапливается в соответствующей ячейке аккумулятора. Поэтому обнаружение </w:t>
      </w:r>
      <w:r w:rsidRPr="0027619A">
        <w:rPr>
          <w:rFonts w:ascii="Times New Roman" w:hAnsi="Times New Roman"/>
          <w:i/>
          <w:lang w:val="en-US"/>
        </w:rPr>
        <w:t>k</w:t>
      </w:r>
      <w:r w:rsidRPr="0027619A">
        <w:rPr>
          <w:rFonts w:ascii="Times New Roman" w:hAnsi="Times New Roman"/>
        </w:rPr>
        <w:t xml:space="preserve"> ярко выраженных прямых, проходящих через сравнительно большее количество пикселей на плоскости, сводится к обнаружению первых </w:t>
      </w:r>
      <w:r w:rsidRPr="0027619A">
        <w:rPr>
          <w:rFonts w:ascii="Times New Roman" w:hAnsi="Times New Roman"/>
          <w:i/>
          <w:lang w:val="en-US"/>
        </w:rPr>
        <w:t>k</w:t>
      </w:r>
      <w:r w:rsidRPr="0027619A">
        <w:rPr>
          <w:rFonts w:ascii="Times New Roman" w:hAnsi="Times New Roman"/>
        </w:rPr>
        <w:t xml:space="preserve"> локальных максимумов аккумулятора. В этом заключена суть алгоритма обнаружения прямых на основе преобразования </w:t>
      </w:r>
      <w:proofErr w:type="spellStart"/>
      <w:r w:rsidRPr="0027619A">
        <w:rPr>
          <w:rFonts w:ascii="Times New Roman" w:hAnsi="Times New Roman"/>
        </w:rPr>
        <w:t>Хафа</w:t>
      </w:r>
      <w:proofErr w:type="spellEnd"/>
      <w:r w:rsidRPr="0027619A">
        <w:rPr>
          <w:rFonts w:ascii="Times New Roman" w:hAnsi="Times New Roman"/>
        </w:rPr>
        <w:t>.</w:t>
      </w:r>
    </w:p>
    <w:p w:rsidR="00457E2E" w:rsidRPr="0027619A" w:rsidRDefault="00457E2E" w:rsidP="00951568">
      <w:pPr>
        <w:pStyle w:val="a5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27619A">
        <w:rPr>
          <w:rFonts w:ascii="Times New Roman" w:hAnsi="Times New Roman"/>
        </w:rPr>
        <w:t xml:space="preserve">Поиск первых </w:t>
      </w:r>
      <w:r w:rsidRPr="0027619A">
        <w:rPr>
          <w:rFonts w:ascii="Times New Roman" w:hAnsi="Times New Roman"/>
          <w:i/>
          <w:lang w:val="en-US"/>
        </w:rPr>
        <w:t>k</w:t>
      </w:r>
      <w:r w:rsidRPr="0027619A">
        <w:rPr>
          <w:rFonts w:ascii="Times New Roman" w:hAnsi="Times New Roman"/>
        </w:rPr>
        <w:t xml:space="preserve"> локальных максимумов дискретной двумерной функции. Для поиска первых </w:t>
      </w:r>
      <w:r w:rsidRPr="0027619A">
        <w:rPr>
          <w:rFonts w:ascii="Times New Roman" w:hAnsi="Times New Roman"/>
          <w:lang w:val="en-US"/>
        </w:rPr>
        <w:t>k</w:t>
      </w:r>
      <w:r w:rsidRPr="0027619A">
        <w:rPr>
          <w:rFonts w:ascii="Times New Roman" w:hAnsi="Times New Roman"/>
        </w:rPr>
        <w:t xml:space="preserve">-локальных максимумов </w:t>
      </w:r>
      <w:proofErr w:type="spellStart"/>
      <w:r w:rsidR="003E4BF3">
        <w:rPr>
          <w:rFonts w:ascii="Times New Roman" w:hAnsi="Times New Roman"/>
          <w:lang w:val="en-US"/>
        </w:rPr>
        <w:t>пре</w:t>
      </w:r>
      <w:bookmarkStart w:id="0" w:name="_GoBack"/>
      <w:bookmarkEnd w:id="0"/>
      <w:r w:rsidR="003E4BF3">
        <w:rPr>
          <w:rFonts w:ascii="Times New Roman" w:hAnsi="Times New Roman"/>
          <w:lang w:val="en-US"/>
        </w:rPr>
        <w:t>длагается</w:t>
      </w:r>
      <w:proofErr w:type="spellEnd"/>
      <w:r w:rsidR="003E4BF3">
        <w:rPr>
          <w:rFonts w:ascii="Times New Roman" w:hAnsi="Times New Roman"/>
          <w:lang w:val="en-US"/>
        </w:rPr>
        <w:t xml:space="preserve"> </w:t>
      </w:r>
      <w:r w:rsidRPr="0027619A">
        <w:rPr>
          <w:rFonts w:ascii="Times New Roman" w:hAnsi="Times New Roman"/>
        </w:rPr>
        <w:t>следующий алгоритм. Первый максимум находится как глобальный максимум функции. Затем организуется вычислительный цикл, в котором индикаторный уровень опускается на 1 до появления следующего максимума. Определение каждого следующего после 1-го максимума осуществляется с помощью проверки трех условий: превышение индикаторного уровня, превышение по величине ближайших соседей и отличие на</w:t>
      </w:r>
      <w:r w:rsidR="00223E86" w:rsidRPr="0027619A">
        <w:rPr>
          <w:rFonts w:ascii="Times New Roman" w:hAnsi="Times New Roman"/>
        </w:rPr>
        <w:t xml:space="preserve"> некоторый интервал углов</w:t>
      </w:r>
      <w:r w:rsidRPr="0027619A">
        <w:rPr>
          <w:rFonts w:ascii="Times New Roman" w:hAnsi="Times New Roman"/>
        </w:rPr>
        <w:t xml:space="preserve"> по расположению от всех ранее найденных максимумов.</w:t>
      </w:r>
    </w:p>
    <w:p w:rsidR="00457E2E" w:rsidRPr="0027619A" w:rsidRDefault="00457E2E" w:rsidP="00951568">
      <w:pPr>
        <w:pStyle w:val="a5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27619A">
        <w:rPr>
          <w:rFonts w:ascii="Times New Roman" w:hAnsi="Times New Roman"/>
        </w:rPr>
        <w:t xml:space="preserve">Определение вершин локализующего </w:t>
      </w:r>
      <w:r w:rsidRPr="0027619A">
        <w:rPr>
          <w:rFonts w:ascii="Times New Roman" w:hAnsi="Times New Roman"/>
          <w:i/>
          <w:lang w:val="en-US"/>
        </w:rPr>
        <w:t>k</w:t>
      </w:r>
      <w:r w:rsidRPr="0027619A">
        <w:rPr>
          <w:rFonts w:ascii="Times New Roman" w:hAnsi="Times New Roman"/>
        </w:rPr>
        <w:t xml:space="preserve">-угольника путем перехода из пространства </w:t>
      </w:r>
      <w:proofErr w:type="spellStart"/>
      <w:r w:rsidRPr="0027619A">
        <w:rPr>
          <w:rFonts w:ascii="Times New Roman" w:hAnsi="Times New Roman"/>
        </w:rPr>
        <w:t>Хафа</w:t>
      </w:r>
      <w:proofErr w:type="spellEnd"/>
      <w:r w:rsidRPr="0027619A">
        <w:rPr>
          <w:rFonts w:ascii="Times New Roman" w:hAnsi="Times New Roman"/>
        </w:rPr>
        <w:t xml:space="preserve"> в декартовую систему координат.</w:t>
      </w:r>
    </w:p>
    <w:p w:rsidR="00223E86" w:rsidRPr="0027619A" w:rsidRDefault="001B361A" w:rsidP="00951568">
      <w:pPr>
        <w:spacing w:after="0" w:line="240" w:lineRule="auto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рисунке 3</w:t>
      </w:r>
      <w:r w:rsidR="00223E86" w:rsidRPr="0027619A">
        <w:rPr>
          <w:rFonts w:ascii="Times New Roman" w:hAnsi="Times New Roman"/>
        </w:rPr>
        <w:t xml:space="preserve"> показаны этапы обнаружения и локализации трех </w:t>
      </w:r>
      <w:r w:rsidR="00223E86" w:rsidRPr="0027619A">
        <w:rPr>
          <w:rFonts w:ascii="Times New Roman" w:hAnsi="Times New Roman"/>
          <w:lang w:val="en-US"/>
        </w:rPr>
        <w:t>QR</w:t>
      </w:r>
      <w:r w:rsidR="00223E86" w:rsidRPr="0027619A">
        <w:rPr>
          <w:rFonts w:ascii="Times New Roman" w:hAnsi="Times New Roman"/>
        </w:rPr>
        <w:t xml:space="preserve">-кодов, </w:t>
      </w:r>
      <w:r>
        <w:rPr>
          <w:rFonts w:ascii="Times New Roman" w:hAnsi="Times New Roman"/>
        </w:rPr>
        <w:t>размещенных на гранях куба (рисунок</w:t>
      </w:r>
      <w:r w:rsidR="00223E86" w:rsidRPr="0027619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3</w:t>
      </w:r>
      <w:r w:rsidR="00223E86" w:rsidRPr="0027619A">
        <w:rPr>
          <w:rFonts w:ascii="Times New Roman" w:hAnsi="Times New Roman"/>
          <w:lang w:val="en-US"/>
        </w:rPr>
        <w:t>a</w:t>
      </w:r>
      <w:r w:rsidR="00223E86" w:rsidRPr="0027619A">
        <w:rPr>
          <w:rFonts w:ascii="Times New Roman" w:hAnsi="Times New Roman"/>
        </w:rPr>
        <w:t>): 1-й шаг – пороговая бинаризация исходног</w:t>
      </w:r>
      <w:r>
        <w:rPr>
          <w:rFonts w:ascii="Times New Roman" w:hAnsi="Times New Roman"/>
        </w:rPr>
        <w:t xml:space="preserve">о изображения метом </w:t>
      </w:r>
      <w:proofErr w:type="spellStart"/>
      <w:r>
        <w:rPr>
          <w:rFonts w:ascii="Times New Roman" w:hAnsi="Times New Roman"/>
        </w:rPr>
        <w:t>Оцу</w:t>
      </w:r>
      <w:proofErr w:type="spellEnd"/>
      <w:r>
        <w:rPr>
          <w:rFonts w:ascii="Times New Roman" w:hAnsi="Times New Roman"/>
        </w:rPr>
        <w:t xml:space="preserve"> (рисунок 3б</w:t>
      </w:r>
      <w:r w:rsidR="00223E86" w:rsidRPr="0027619A">
        <w:rPr>
          <w:rFonts w:ascii="Times New Roman" w:hAnsi="Times New Roman"/>
        </w:rPr>
        <w:t>), 2-й шаг – вычисление двуме</w:t>
      </w:r>
      <w:r>
        <w:rPr>
          <w:rFonts w:ascii="Times New Roman" w:hAnsi="Times New Roman"/>
        </w:rPr>
        <w:t>рной функции осцилляций (рисунок 3в</w:t>
      </w:r>
      <w:r w:rsidR="00223E86" w:rsidRPr="0027619A">
        <w:rPr>
          <w:rFonts w:ascii="Times New Roman" w:hAnsi="Times New Roman"/>
        </w:rPr>
        <w:t>), 3-й шаг – пороговая бинариз</w:t>
      </w:r>
      <w:r>
        <w:rPr>
          <w:rFonts w:ascii="Times New Roman" w:hAnsi="Times New Roman"/>
        </w:rPr>
        <w:t>ация по среднему уровню (рисунок 3г</w:t>
      </w:r>
      <w:r w:rsidR="00223E86" w:rsidRPr="0027619A">
        <w:rPr>
          <w:rFonts w:ascii="Times New Roman" w:hAnsi="Times New Roman"/>
        </w:rPr>
        <w:t xml:space="preserve">), 4-й шаг – выделение связанных компонент </w:t>
      </w:r>
      <w:r w:rsidR="00223E86" w:rsidRPr="0027619A">
        <w:rPr>
          <w:rFonts w:ascii="Times New Roman" w:hAnsi="Times New Roman"/>
          <w:lang w:val="en-US"/>
        </w:rPr>
        <w:t>I</w:t>
      </w:r>
      <w:r w:rsidR="00223E86" w:rsidRPr="0027619A">
        <w:rPr>
          <w:rFonts w:ascii="Times New Roman" w:hAnsi="Times New Roman"/>
        </w:rPr>
        <w:t xml:space="preserve">, </w:t>
      </w:r>
      <w:r w:rsidR="00223E86" w:rsidRPr="0027619A">
        <w:rPr>
          <w:rFonts w:ascii="Times New Roman" w:hAnsi="Times New Roman"/>
          <w:lang w:val="en-US"/>
        </w:rPr>
        <w:t>II</w:t>
      </w:r>
      <w:r w:rsidR="00223E86" w:rsidRPr="0027619A">
        <w:rPr>
          <w:rFonts w:ascii="Times New Roman" w:hAnsi="Times New Roman"/>
        </w:rPr>
        <w:t xml:space="preserve"> и </w:t>
      </w:r>
      <w:r w:rsidR="00223E86" w:rsidRPr="0027619A">
        <w:rPr>
          <w:rFonts w:ascii="Times New Roman" w:hAnsi="Times New Roman"/>
          <w:lang w:val="en-US"/>
        </w:rPr>
        <w:t>III</w:t>
      </w:r>
      <w:r>
        <w:rPr>
          <w:rFonts w:ascii="Times New Roman" w:hAnsi="Times New Roman"/>
        </w:rPr>
        <w:t xml:space="preserve"> (рисунок 3д</w:t>
      </w:r>
      <w:r w:rsidR="00223E86" w:rsidRPr="0027619A">
        <w:rPr>
          <w:rFonts w:ascii="Times New Roman" w:hAnsi="Times New Roman"/>
        </w:rPr>
        <w:t xml:space="preserve">), 5-шаг – выделение внешних контуров связанных компонент </w:t>
      </w:r>
      <w:r w:rsidR="00223E86" w:rsidRPr="0027619A">
        <w:rPr>
          <w:rFonts w:ascii="Times New Roman" w:hAnsi="Times New Roman"/>
          <w:lang w:val="en-US"/>
        </w:rPr>
        <w:t>I</w:t>
      </w:r>
      <w:r w:rsidR="00223E86" w:rsidRPr="0027619A">
        <w:rPr>
          <w:rFonts w:ascii="Times New Roman" w:hAnsi="Times New Roman"/>
        </w:rPr>
        <w:t xml:space="preserve">, </w:t>
      </w:r>
      <w:r w:rsidR="00223E86" w:rsidRPr="0027619A">
        <w:rPr>
          <w:rFonts w:ascii="Times New Roman" w:hAnsi="Times New Roman"/>
          <w:lang w:val="en-US"/>
        </w:rPr>
        <w:t>II</w:t>
      </w:r>
      <w:r w:rsidR="00223E86" w:rsidRPr="0027619A">
        <w:rPr>
          <w:rFonts w:ascii="Times New Roman" w:hAnsi="Times New Roman"/>
        </w:rPr>
        <w:t xml:space="preserve"> и </w:t>
      </w:r>
      <w:r w:rsidR="00223E86" w:rsidRPr="0027619A">
        <w:rPr>
          <w:rFonts w:ascii="Times New Roman" w:hAnsi="Times New Roman"/>
          <w:lang w:val="en-US"/>
        </w:rPr>
        <w:t>III</w:t>
      </w:r>
      <w:r>
        <w:rPr>
          <w:rFonts w:ascii="Times New Roman" w:hAnsi="Times New Roman"/>
        </w:rPr>
        <w:t xml:space="preserve"> (рисунок 3е</w:t>
      </w:r>
      <w:r w:rsidR="00223E86" w:rsidRPr="0027619A">
        <w:rPr>
          <w:rFonts w:ascii="Times New Roman" w:hAnsi="Times New Roman"/>
        </w:rPr>
        <w:t xml:space="preserve">), 6-й шаг – преобразование </w:t>
      </w:r>
      <w:proofErr w:type="spellStart"/>
      <w:r w:rsidR="00223E86" w:rsidRPr="0027619A">
        <w:rPr>
          <w:rFonts w:ascii="Times New Roman" w:hAnsi="Times New Roman"/>
        </w:rPr>
        <w:t>Хафа</w:t>
      </w:r>
      <w:proofErr w:type="spellEnd"/>
      <w:r w:rsidR="00223E86" w:rsidRPr="0027619A">
        <w:rPr>
          <w:rFonts w:ascii="Times New Roman" w:hAnsi="Times New Roman"/>
        </w:rPr>
        <w:t xml:space="preserve"> каждой из связанных ком</w:t>
      </w:r>
      <w:r>
        <w:rPr>
          <w:rFonts w:ascii="Times New Roman" w:hAnsi="Times New Roman"/>
        </w:rPr>
        <w:t>понент (рисунок 3ж</w:t>
      </w:r>
      <w:r w:rsidR="00223E86" w:rsidRPr="0027619A">
        <w:rPr>
          <w:rFonts w:ascii="Times New Roman" w:hAnsi="Times New Roman"/>
        </w:rPr>
        <w:t>, где показана зависимость (</w:t>
      </w:r>
      <w:proofErr w:type="spellStart"/>
      <w:r w:rsidR="00223E86" w:rsidRPr="0027619A">
        <w:rPr>
          <w:rFonts w:ascii="Times New Roman" w:hAnsi="Times New Roman"/>
        </w:rPr>
        <w:t>синограмма</w:t>
      </w:r>
      <w:proofErr w:type="spellEnd"/>
      <w:r w:rsidR="00223E86" w:rsidRPr="0027619A">
        <w:rPr>
          <w:rFonts w:ascii="Times New Roman" w:hAnsi="Times New Roman"/>
        </w:rPr>
        <w:t xml:space="preserve">) интенсивности </w:t>
      </w:r>
      <w:proofErr w:type="spellStart"/>
      <w:r w:rsidR="00223E86" w:rsidRPr="0027619A">
        <w:rPr>
          <w:rFonts w:ascii="Times New Roman" w:hAnsi="Times New Roman"/>
          <w:i/>
          <w:lang w:val="en-US"/>
        </w:rPr>
        <w:t>z</w:t>
      </w:r>
      <w:r w:rsidR="00223E86" w:rsidRPr="0027619A">
        <w:rPr>
          <w:rFonts w:ascii="Times New Roman" w:hAnsi="Times New Roman"/>
          <w:i/>
          <w:vertAlign w:val="subscript"/>
          <w:lang w:val="en-US"/>
        </w:rPr>
        <w:t>ij</w:t>
      </w:r>
      <w:proofErr w:type="spellEnd"/>
      <w:r w:rsidR="00223E86" w:rsidRPr="0027619A">
        <w:rPr>
          <w:rFonts w:ascii="Times New Roman" w:hAnsi="Times New Roman"/>
          <w:vertAlign w:val="subscript"/>
        </w:rPr>
        <w:t xml:space="preserve"> </w:t>
      </w:r>
      <w:r w:rsidR="00223E86" w:rsidRPr="0027619A">
        <w:rPr>
          <w:rFonts w:ascii="Times New Roman" w:hAnsi="Times New Roman"/>
        </w:rPr>
        <w:t xml:space="preserve">= </w:t>
      </w:r>
      <w:r w:rsidR="00223E86" w:rsidRPr="0027619A">
        <w:rPr>
          <w:rFonts w:ascii="Times New Roman" w:hAnsi="Times New Roman"/>
          <w:i/>
          <w:lang w:val="en-US"/>
        </w:rPr>
        <w:t>z</w:t>
      </w:r>
      <w:r w:rsidR="00223E86" w:rsidRPr="0027619A">
        <w:rPr>
          <w:rFonts w:ascii="Times New Roman" w:hAnsi="Times New Roman"/>
        </w:rPr>
        <w:t>(</w:t>
      </w:r>
      <w:proofErr w:type="spellStart"/>
      <w:r w:rsidR="00223E86" w:rsidRPr="0027619A">
        <w:rPr>
          <w:rFonts w:ascii="Times New Roman" w:hAnsi="Times New Roman"/>
          <w:lang w:val="en-US"/>
        </w:rPr>
        <w:t>ρ</w:t>
      </w:r>
      <w:r w:rsidR="00223E86" w:rsidRPr="0027619A">
        <w:rPr>
          <w:rFonts w:ascii="Times New Roman" w:hAnsi="Times New Roman"/>
          <w:i/>
          <w:vertAlign w:val="subscript"/>
          <w:lang w:val="en-US"/>
        </w:rPr>
        <w:t>i</w:t>
      </w:r>
      <w:proofErr w:type="spellEnd"/>
      <w:r w:rsidR="00223E86" w:rsidRPr="0027619A">
        <w:rPr>
          <w:rFonts w:ascii="Times New Roman" w:hAnsi="Times New Roman"/>
        </w:rPr>
        <w:t xml:space="preserve">, </w:t>
      </w:r>
      <w:proofErr w:type="spellStart"/>
      <w:r w:rsidR="00223E86" w:rsidRPr="0027619A">
        <w:rPr>
          <w:rFonts w:ascii="Times New Roman" w:hAnsi="Times New Roman"/>
          <w:lang w:val="en-US"/>
        </w:rPr>
        <w:t>θ</w:t>
      </w:r>
      <w:r w:rsidR="00223E86" w:rsidRPr="0027619A">
        <w:rPr>
          <w:rFonts w:ascii="Times New Roman" w:hAnsi="Times New Roman"/>
          <w:i/>
          <w:vertAlign w:val="subscript"/>
          <w:lang w:val="en-US"/>
        </w:rPr>
        <w:t>j</w:t>
      </w:r>
      <w:proofErr w:type="spellEnd"/>
      <w:r w:rsidR="00223E86" w:rsidRPr="0027619A">
        <w:rPr>
          <w:rFonts w:ascii="Times New Roman" w:hAnsi="Times New Roman"/>
        </w:rPr>
        <w:t>) и четыре п</w:t>
      </w:r>
      <w:r>
        <w:rPr>
          <w:rFonts w:ascii="Times New Roman" w:hAnsi="Times New Roman"/>
        </w:rPr>
        <w:t>ервых максимума, пронумерованные</w:t>
      </w:r>
      <w:r w:rsidR="00223E86" w:rsidRPr="0027619A">
        <w:rPr>
          <w:rFonts w:ascii="Times New Roman" w:hAnsi="Times New Roman"/>
        </w:rPr>
        <w:t xml:space="preserve"> по возрастанию угла </w:t>
      </w:r>
      <w:r w:rsidR="00223E86" w:rsidRPr="0027619A">
        <w:rPr>
          <w:rFonts w:ascii="Times New Roman" w:hAnsi="Times New Roman"/>
          <w:lang w:val="en-US"/>
        </w:rPr>
        <w:t>θ</w:t>
      </w:r>
      <w:r w:rsidR="00223E86" w:rsidRPr="0027619A">
        <w:rPr>
          <w:rFonts w:ascii="Times New Roman" w:hAnsi="Times New Roman"/>
        </w:rPr>
        <w:t xml:space="preserve"> для контура связанной компоненты </w:t>
      </w:r>
      <w:r w:rsidR="00223E86" w:rsidRPr="0027619A">
        <w:rPr>
          <w:rFonts w:ascii="Times New Roman" w:hAnsi="Times New Roman"/>
          <w:lang w:val="en-US"/>
        </w:rPr>
        <w:t>I</w:t>
      </w:r>
      <w:r>
        <w:rPr>
          <w:rFonts w:ascii="Times New Roman" w:hAnsi="Times New Roman"/>
        </w:rPr>
        <w:t>,  рисунок 3з</w:t>
      </w:r>
      <w:r w:rsidR="00223E86" w:rsidRPr="0027619A">
        <w:rPr>
          <w:rFonts w:ascii="Times New Roman" w:hAnsi="Times New Roman"/>
        </w:rPr>
        <w:t xml:space="preserve">, где представлена трехмерная зависимость интенсивности </w:t>
      </w:r>
      <w:proofErr w:type="spellStart"/>
      <w:r w:rsidR="00223E86" w:rsidRPr="0027619A">
        <w:rPr>
          <w:rFonts w:ascii="Times New Roman" w:hAnsi="Times New Roman"/>
          <w:i/>
          <w:lang w:val="en-US"/>
        </w:rPr>
        <w:t>z</w:t>
      </w:r>
      <w:r w:rsidR="00223E86" w:rsidRPr="0027619A">
        <w:rPr>
          <w:rFonts w:ascii="Times New Roman" w:hAnsi="Times New Roman"/>
          <w:i/>
          <w:vertAlign w:val="subscript"/>
          <w:lang w:val="en-US"/>
        </w:rPr>
        <w:t>ij</w:t>
      </w:r>
      <w:proofErr w:type="spellEnd"/>
      <w:r w:rsidR="00223E86" w:rsidRPr="0027619A">
        <w:rPr>
          <w:rFonts w:ascii="Times New Roman" w:hAnsi="Times New Roman"/>
          <w:vertAlign w:val="subscript"/>
        </w:rPr>
        <w:t xml:space="preserve"> </w:t>
      </w:r>
      <w:r w:rsidR="00223E86" w:rsidRPr="0027619A">
        <w:rPr>
          <w:rFonts w:ascii="Times New Roman" w:hAnsi="Times New Roman"/>
        </w:rPr>
        <w:t xml:space="preserve">= </w:t>
      </w:r>
      <w:r w:rsidR="00223E86" w:rsidRPr="0027619A">
        <w:rPr>
          <w:rFonts w:ascii="Times New Roman" w:hAnsi="Times New Roman"/>
          <w:i/>
          <w:lang w:val="en-US"/>
        </w:rPr>
        <w:t>z</w:t>
      </w:r>
      <w:r w:rsidR="00223E86" w:rsidRPr="0027619A">
        <w:rPr>
          <w:rFonts w:ascii="Times New Roman" w:hAnsi="Times New Roman"/>
        </w:rPr>
        <w:t>(</w:t>
      </w:r>
      <w:proofErr w:type="spellStart"/>
      <w:r w:rsidR="00223E86" w:rsidRPr="0027619A">
        <w:rPr>
          <w:rFonts w:ascii="Times New Roman" w:hAnsi="Times New Roman"/>
          <w:lang w:val="en-US"/>
        </w:rPr>
        <w:t>ρ</w:t>
      </w:r>
      <w:r w:rsidR="00223E86" w:rsidRPr="0027619A">
        <w:rPr>
          <w:rFonts w:ascii="Times New Roman" w:hAnsi="Times New Roman"/>
          <w:i/>
          <w:vertAlign w:val="subscript"/>
          <w:lang w:val="en-US"/>
        </w:rPr>
        <w:t>i</w:t>
      </w:r>
      <w:proofErr w:type="spellEnd"/>
      <w:r w:rsidR="00223E86" w:rsidRPr="0027619A">
        <w:rPr>
          <w:rFonts w:ascii="Times New Roman" w:hAnsi="Times New Roman"/>
        </w:rPr>
        <w:t xml:space="preserve">, </w:t>
      </w:r>
      <w:proofErr w:type="spellStart"/>
      <w:r w:rsidR="00223E86" w:rsidRPr="0027619A">
        <w:rPr>
          <w:rFonts w:ascii="Times New Roman" w:hAnsi="Times New Roman"/>
          <w:lang w:val="en-US"/>
        </w:rPr>
        <w:t>θ</w:t>
      </w:r>
      <w:r w:rsidR="00223E86" w:rsidRPr="0027619A">
        <w:rPr>
          <w:rFonts w:ascii="Times New Roman" w:hAnsi="Times New Roman"/>
          <w:i/>
          <w:vertAlign w:val="subscript"/>
          <w:lang w:val="en-US"/>
        </w:rPr>
        <w:t>j</w:t>
      </w:r>
      <w:proofErr w:type="spellEnd"/>
      <w:r w:rsidR="00223E86" w:rsidRPr="0027619A">
        <w:rPr>
          <w:rFonts w:ascii="Times New Roman" w:hAnsi="Times New Roman"/>
        </w:rPr>
        <w:t xml:space="preserve">)), 7-й шаг – локализация областей  </w:t>
      </w:r>
      <w:r w:rsidR="00223E86" w:rsidRPr="0027619A">
        <w:rPr>
          <w:rFonts w:ascii="Times New Roman" w:hAnsi="Times New Roman"/>
          <w:lang w:val="en-US"/>
        </w:rPr>
        <w:t>I</w:t>
      </w:r>
      <w:r w:rsidR="00223E86" w:rsidRPr="0027619A">
        <w:rPr>
          <w:rFonts w:ascii="Times New Roman" w:hAnsi="Times New Roman"/>
        </w:rPr>
        <w:t xml:space="preserve">, </w:t>
      </w:r>
      <w:r w:rsidR="00223E86" w:rsidRPr="0027619A">
        <w:rPr>
          <w:rFonts w:ascii="Times New Roman" w:hAnsi="Times New Roman"/>
          <w:lang w:val="en-US"/>
        </w:rPr>
        <w:t>II</w:t>
      </w:r>
      <w:r w:rsidR="00223E86" w:rsidRPr="0027619A">
        <w:rPr>
          <w:rFonts w:ascii="Times New Roman" w:hAnsi="Times New Roman"/>
        </w:rPr>
        <w:t xml:space="preserve"> и </w:t>
      </w:r>
      <w:r w:rsidR="00223E86" w:rsidRPr="0027619A">
        <w:rPr>
          <w:rFonts w:ascii="Times New Roman" w:hAnsi="Times New Roman"/>
          <w:lang w:val="en-US"/>
        </w:rPr>
        <w:t>III</w:t>
      </w:r>
      <w:r>
        <w:rPr>
          <w:rFonts w:ascii="Times New Roman" w:hAnsi="Times New Roman"/>
        </w:rPr>
        <w:t xml:space="preserve"> четырехугольниками (</w:t>
      </w:r>
      <w:r w:rsidRPr="001B361A">
        <w:rPr>
          <w:rFonts w:ascii="Times New Roman" w:hAnsi="Times New Roman"/>
        </w:rPr>
        <w:t>рисунок 3и).</w:t>
      </w:r>
    </w:p>
    <w:p w:rsidR="00223E86" w:rsidRPr="0027619A" w:rsidRDefault="00223E86" w:rsidP="006F21C9">
      <w:pPr>
        <w:spacing w:after="120" w:line="240" w:lineRule="auto"/>
        <w:ind w:firstLine="284"/>
        <w:jc w:val="both"/>
        <w:rPr>
          <w:rFonts w:ascii="Times New Roman" w:hAnsi="Times New Roman"/>
        </w:rPr>
      </w:pPr>
      <w:r w:rsidRPr="0027619A">
        <w:rPr>
          <w:rFonts w:ascii="Times New Roman" w:hAnsi="Times New Roman"/>
        </w:rPr>
        <w:t>Отметим, что результаты получены после</w:t>
      </w:r>
      <w:r w:rsidR="0028229A" w:rsidRPr="0027619A">
        <w:rPr>
          <w:rFonts w:ascii="Times New Roman" w:hAnsi="Times New Roman"/>
        </w:rPr>
        <w:t xml:space="preserve"> предварительного</w:t>
      </w:r>
      <w:r w:rsidRPr="0027619A">
        <w:rPr>
          <w:rFonts w:ascii="Times New Roman" w:hAnsi="Times New Roman"/>
        </w:rPr>
        <w:t xml:space="preserve"> </w:t>
      </w:r>
      <w:r w:rsidR="0028229A" w:rsidRPr="0027619A">
        <w:rPr>
          <w:rFonts w:ascii="Times New Roman" w:hAnsi="Times New Roman"/>
        </w:rPr>
        <w:t>подавления</w:t>
      </w:r>
      <w:r w:rsidRPr="0027619A">
        <w:rPr>
          <w:rFonts w:ascii="Times New Roman" w:hAnsi="Times New Roman"/>
        </w:rPr>
        <w:t xml:space="preserve"> </w:t>
      </w:r>
      <w:r w:rsidR="0028229A" w:rsidRPr="0027619A">
        <w:rPr>
          <w:rFonts w:ascii="Times New Roman" w:hAnsi="Times New Roman"/>
        </w:rPr>
        <w:t xml:space="preserve">импульсных шумов </w:t>
      </w:r>
      <w:r w:rsidRPr="0027619A">
        <w:rPr>
          <w:rFonts w:ascii="Times New Roman" w:hAnsi="Times New Roman"/>
        </w:rPr>
        <w:t>переключающи</w:t>
      </w:r>
      <w:r w:rsidR="0028229A" w:rsidRPr="0027619A">
        <w:rPr>
          <w:rFonts w:ascii="Times New Roman" w:hAnsi="Times New Roman"/>
        </w:rPr>
        <w:t>м</w:t>
      </w:r>
      <w:r w:rsidRPr="0027619A">
        <w:rPr>
          <w:rFonts w:ascii="Times New Roman" w:hAnsi="Times New Roman"/>
        </w:rPr>
        <w:t xml:space="preserve"> медианны</w:t>
      </w:r>
      <w:r w:rsidR="0028229A" w:rsidRPr="0027619A">
        <w:rPr>
          <w:rFonts w:ascii="Times New Roman" w:hAnsi="Times New Roman"/>
        </w:rPr>
        <w:t>м</w:t>
      </w:r>
      <w:r w:rsidRPr="0027619A">
        <w:rPr>
          <w:rFonts w:ascii="Times New Roman" w:hAnsi="Times New Roman"/>
        </w:rPr>
        <w:t xml:space="preserve"> фильтр</w:t>
      </w:r>
      <w:r w:rsidR="0028229A" w:rsidRPr="0027619A">
        <w:rPr>
          <w:rFonts w:ascii="Times New Roman" w:hAnsi="Times New Roman"/>
        </w:rPr>
        <w:t>ом</w:t>
      </w:r>
      <w:r w:rsidRPr="0027619A">
        <w:rPr>
          <w:rFonts w:ascii="Times New Roman" w:hAnsi="Times New Roman"/>
        </w:rPr>
        <w:t xml:space="preserve">, который исключает не только одиночные импульсы, но и </w:t>
      </w:r>
      <w:proofErr w:type="spellStart"/>
      <w:r w:rsidRPr="0027619A">
        <w:rPr>
          <w:rFonts w:ascii="Times New Roman" w:hAnsi="Times New Roman"/>
        </w:rPr>
        <w:t>многопиксельные</w:t>
      </w:r>
      <w:proofErr w:type="spellEnd"/>
      <w:r w:rsidRPr="0027619A">
        <w:rPr>
          <w:rFonts w:ascii="Times New Roman" w:hAnsi="Times New Roman"/>
        </w:rPr>
        <w:t xml:space="preserve"> [</w:t>
      </w:r>
      <w:r w:rsidR="000302B6" w:rsidRPr="00095A07">
        <w:rPr>
          <w:rFonts w:ascii="Times New Roman" w:hAnsi="Times New Roman"/>
        </w:rPr>
        <w:t>15</w:t>
      </w:r>
      <w:r w:rsidRPr="0027619A">
        <w:rPr>
          <w:rFonts w:ascii="Times New Roman" w:hAnsi="Times New Roman"/>
        </w:rPr>
        <w:t>].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6"/>
        <w:gridCol w:w="2967"/>
        <w:gridCol w:w="3013"/>
      </w:tblGrid>
      <w:tr w:rsidR="001A608D" w:rsidTr="00095A07">
        <w:tc>
          <w:tcPr>
            <w:tcW w:w="3042" w:type="dxa"/>
          </w:tcPr>
          <w:p w:rsidR="00223E86" w:rsidRDefault="00223E86" w:rsidP="00951568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73CA5714" wp14:editId="347B868A">
                  <wp:extent cx="1908210" cy="1272208"/>
                  <wp:effectExtent l="0" t="0" r="0" b="444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rub1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1650" cy="12878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4" w:type="dxa"/>
          </w:tcPr>
          <w:p w:rsidR="00223E86" w:rsidRDefault="00223E86" w:rsidP="00951568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1E521BF" wp14:editId="4E4C460C">
                  <wp:extent cx="1797796" cy="1198595"/>
                  <wp:effectExtent l="0" t="0" r="0" b="190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rub2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053" cy="1222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0" w:type="dxa"/>
          </w:tcPr>
          <w:p w:rsidR="00223E86" w:rsidRDefault="00223E86" w:rsidP="00951568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F2813E6" wp14:editId="1F9051B9">
                  <wp:extent cx="1907756" cy="1271905"/>
                  <wp:effectExtent l="0" t="0" r="0" b="444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rub3_1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1245" cy="13075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608D" w:rsidTr="00095A07">
        <w:tc>
          <w:tcPr>
            <w:tcW w:w="3042" w:type="dxa"/>
          </w:tcPr>
          <w:p w:rsidR="00223E86" w:rsidRPr="00B97FF0" w:rsidRDefault="00223E86" w:rsidP="00951568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(a)</w:t>
            </w:r>
          </w:p>
        </w:tc>
        <w:tc>
          <w:tcPr>
            <w:tcW w:w="2964" w:type="dxa"/>
          </w:tcPr>
          <w:p w:rsidR="00223E86" w:rsidRPr="00B97FF0" w:rsidRDefault="00223E86" w:rsidP="001B361A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="001B361A">
              <w:rPr>
                <w:rFonts w:ascii="Times New Roman" w:hAnsi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3010" w:type="dxa"/>
          </w:tcPr>
          <w:p w:rsidR="00223E86" w:rsidRPr="00B97FF0" w:rsidRDefault="00223E86" w:rsidP="001B361A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="001B361A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</w:tr>
      <w:tr w:rsidR="001A608D" w:rsidTr="00095A07">
        <w:tc>
          <w:tcPr>
            <w:tcW w:w="3042" w:type="dxa"/>
          </w:tcPr>
          <w:p w:rsidR="00223E86" w:rsidRDefault="00223E86" w:rsidP="00951568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E9BE0A6" wp14:editId="3D063438">
                  <wp:extent cx="1873550" cy="1249100"/>
                  <wp:effectExtent l="0" t="0" r="0" b="825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rub4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476" cy="1281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4" w:type="dxa"/>
          </w:tcPr>
          <w:p w:rsidR="00223E86" w:rsidRDefault="00223E86" w:rsidP="00951568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20E222F" wp14:editId="634236BF">
                  <wp:extent cx="1873766" cy="1249045"/>
                  <wp:effectExtent l="0" t="0" r="0" b="825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rub5_1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449" cy="12594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0" w:type="dxa"/>
          </w:tcPr>
          <w:p w:rsidR="00223E86" w:rsidRDefault="00223E86" w:rsidP="00951568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E3B16C6" wp14:editId="3BE59E85">
                  <wp:extent cx="1845504" cy="1230402"/>
                  <wp:effectExtent l="0" t="0" r="2540" b="825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rub6_1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633" cy="12418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608D" w:rsidTr="00095A07">
        <w:tc>
          <w:tcPr>
            <w:tcW w:w="3042" w:type="dxa"/>
          </w:tcPr>
          <w:p w:rsidR="00223E86" w:rsidRPr="001B361A" w:rsidRDefault="006F21C9" w:rsidP="00951568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(г</w:t>
            </w:r>
            <w:r w:rsidR="00223E86" w:rsidRPr="001B361A">
              <w:rPr>
                <w:rFonts w:ascii="Times New Roman" w:hAnsi="Times New Roman"/>
                <w:lang w:val="en-US"/>
              </w:rPr>
              <w:t>)</w:t>
            </w:r>
          </w:p>
        </w:tc>
        <w:tc>
          <w:tcPr>
            <w:tcW w:w="2964" w:type="dxa"/>
          </w:tcPr>
          <w:p w:rsidR="00223E86" w:rsidRPr="001B361A" w:rsidRDefault="006F21C9" w:rsidP="00951568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(д</w:t>
            </w:r>
            <w:r w:rsidR="00223E86" w:rsidRPr="001B361A">
              <w:rPr>
                <w:rFonts w:ascii="Times New Roman" w:hAnsi="Times New Roman"/>
                <w:lang w:val="en-US"/>
              </w:rPr>
              <w:t>)</w:t>
            </w:r>
          </w:p>
        </w:tc>
        <w:tc>
          <w:tcPr>
            <w:tcW w:w="3010" w:type="dxa"/>
          </w:tcPr>
          <w:p w:rsidR="00223E86" w:rsidRPr="001B361A" w:rsidRDefault="006F21C9" w:rsidP="00951568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(е</w:t>
            </w:r>
            <w:r w:rsidR="00223E86" w:rsidRPr="001B361A">
              <w:rPr>
                <w:rFonts w:ascii="Times New Roman" w:hAnsi="Times New Roman"/>
                <w:lang w:val="en-US"/>
              </w:rPr>
              <w:t>)</w:t>
            </w:r>
          </w:p>
        </w:tc>
      </w:tr>
      <w:tr w:rsidR="001A608D" w:rsidTr="00095A07">
        <w:tc>
          <w:tcPr>
            <w:tcW w:w="3042" w:type="dxa"/>
          </w:tcPr>
          <w:p w:rsidR="00223E86" w:rsidRDefault="00223E86" w:rsidP="00951568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2FF2011" wp14:editId="407E1E84">
                  <wp:extent cx="1932167" cy="1362535"/>
                  <wp:effectExtent l="0" t="0" r="0" b="9525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rub7_1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8874" cy="1367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4" w:type="dxa"/>
          </w:tcPr>
          <w:p w:rsidR="00223E86" w:rsidRDefault="00223E86" w:rsidP="00951568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223E86" w:rsidRDefault="00223E86" w:rsidP="00951568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223E86" w:rsidRDefault="00223E86" w:rsidP="00951568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1658EFC" wp14:editId="702B3C00">
                  <wp:extent cx="1853455" cy="778431"/>
                  <wp:effectExtent l="0" t="0" r="0" b="3175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rub8_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0349" cy="7897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0" w:type="dxa"/>
          </w:tcPr>
          <w:p w:rsidR="00223E86" w:rsidRDefault="001A608D" w:rsidP="00951568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90539" cy="1260427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rub9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8803" cy="12859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608D" w:rsidTr="00095A07">
        <w:tc>
          <w:tcPr>
            <w:tcW w:w="3042" w:type="dxa"/>
          </w:tcPr>
          <w:p w:rsidR="00223E86" w:rsidRPr="001B361A" w:rsidRDefault="006F21C9" w:rsidP="00951568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(ж</w:t>
            </w:r>
            <w:r w:rsidR="00223E86" w:rsidRPr="001B361A">
              <w:rPr>
                <w:rFonts w:ascii="Times New Roman" w:hAnsi="Times New Roman"/>
                <w:lang w:val="en-US"/>
              </w:rPr>
              <w:t>)</w:t>
            </w:r>
          </w:p>
        </w:tc>
        <w:tc>
          <w:tcPr>
            <w:tcW w:w="2964" w:type="dxa"/>
          </w:tcPr>
          <w:p w:rsidR="00223E86" w:rsidRPr="001B361A" w:rsidRDefault="006F21C9" w:rsidP="00951568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(з</w:t>
            </w:r>
            <w:r w:rsidR="00223E86" w:rsidRPr="001B361A">
              <w:rPr>
                <w:rFonts w:ascii="Times New Roman" w:hAnsi="Times New Roman"/>
                <w:lang w:val="en-US"/>
              </w:rPr>
              <w:t>)</w:t>
            </w:r>
          </w:p>
        </w:tc>
        <w:tc>
          <w:tcPr>
            <w:tcW w:w="3010" w:type="dxa"/>
          </w:tcPr>
          <w:p w:rsidR="00223E86" w:rsidRPr="001B361A" w:rsidRDefault="006F21C9" w:rsidP="00951568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(и)</w:t>
            </w:r>
          </w:p>
        </w:tc>
      </w:tr>
      <w:tr w:rsidR="00223E86" w:rsidRPr="006F21C9" w:rsidTr="00095A07">
        <w:tc>
          <w:tcPr>
            <w:tcW w:w="9016" w:type="dxa"/>
            <w:gridSpan w:val="3"/>
          </w:tcPr>
          <w:p w:rsidR="00223E86" w:rsidRPr="006F21C9" w:rsidRDefault="00223E86" w:rsidP="006F21C9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</w:rPr>
            </w:pPr>
            <w:r w:rsidRPr="006F21C9">
              <w:rPr>
                <w:rFonts w:ascii="Times New Roman" w:hAnsi="Times New Roman"/>
                <w:b/>
              </w:rPr>
              <w:t>Рис</w:t>
            </w:r>
            <w:r w:rsidR="006F21C9" w:rsidRPr="006F21C9">
              <w:rPr>
                <w:rFonts w:ascii="Times New Roman" w:hAnsi="Times New Roman"/>
                <w:b/>
              </w:rPr>
              <w:t>унок 3</w:t>
            </w:r>
            <w:r w:rsidR="006F21C9" w:rsidRPr="006F21C9">
              <w:rPr>
                <w:rFonts w:ascii="Times New Roman" w:hAnsi="Times New Roman"/>
              </w:rPr>
              <w:t xml:space="preserve"> - </w:t>
            </w:r>
            <w:r w:rsidRPr="006F21C9">
              <w:rPr>
                <w:rFonts w:ascii="Times New Roman" w:hAnsi="Times New Roman"/>
              </w:rPr>
              <w:t xml:space="preserve">Обнаружение и локализация трех </w:t>
            </w:r>
            <w:r w:rsidRPr="006F21C9">
              <w:rPr>
                <w:rFonts w:ascii="Times New Roman" w:hAnsi="Times New Roman"/>
                <w:lang w:val="en-US"/>
              </w:rPr>
              <w:t>QR</w:t>
            </w:r>
            <w:r w:rsidRPr="006F21C9">
              <w:rPr>
                <w:rFonts w:ascii="Times New Roman" w:hAnsi="Times New Roman"/>
              </w:rPr>
              <w:t>-кодов: (</w:t>
            </w:r>
            <w:r w:rsidRPr="006F21C9">
              <w:rPr>
                <w:rFonts w:ascii="Times New Roman" w:hAnsi="Times New Roman"/>
                <w:lang w:val="en-US"/>
              </w:rPr>
              <w:t>a</w:t>
            </w:r>
            <w:r w:rsidRPr="006F21C9">
              <w:rPr>
                <w:rFonts w:ascii="Times New Roman" w:hAnsi="Times New Roman"/>
              </w:rPr>
              <w:t>) исходное изображение, (</w:t>
            </w:r>
            <w:r w:rsidR="006F21C9" w:rsidRPr="006F21C9">
              <w:rPr>
                <w:rFonts w:ascii="Times New Roman" w:hAnsi="Times New Roman"/>
              </w:rPr>
              <w:t>б</w:t>
            </w:r>
            <w:r w:rsidRPr="006F21C9">
              <w:rPr>
                <w:rFonts w:ascii="Times New Roman" w:hAnsi="Times New Roman"/>
              </w:rPr>
              <w:t xml:space="preserve">) </w:t>
            </w:r>
            <w:proofErr w:type="spellStart"/>
            <w:r w:rsidRPr="006F21C9">
              <w:rPr>
                <w:rFonts w:ascii="Times New Roman" w:hAnsi="Times New Roman"/>
              </w:rPr>
              <w:t>бинаризованное</w:t>
            </w:r>
            <w:proofErr w:type="spellEnd"/>
            <w:r w:rsidRPr="006F21C9">
              <w:rPr>
                <w:rFonts w:ascii="Times New Roman" w:hAnsi="Times New Roman"/>
              </w:rPr>
              <w:t xml:space="preserve"> методом </w:t>
            </w:r>
            <w:proofErr w:type="spellStart"/>
            <w:r w:rsidRPr="006F21C9">
              <w:rPr>
                <w:rFonts w:ascii="Times New Roman" w:hAnsi="Times New Roman"/>
              </w:rPr>
              <w:t>Оцу</w:t>
            </w:r>
            <w:proofErr w:type="spellEnd"/>
            <w:r w:rsidRPr="006F21C9">
              <w:rPr>
                <w:rFonts w:ascii="Times New Roman" w:hAnsi="Times New Roman"/>
              </w:rPr>
              <w:t xml:space="preserve"> изображение, (</w:t>
            </w:r>
            <w:r w:rsidR="006F21C9">
              <w:rPr>
                <w:rFonts w:ascii="Times New Roman" w:hAnsi="Times New Roman"/>
              </w:rPr>
              <w:t>в</w:t>
            </w:r>
            <w:r w:rsidRPr="006F21C9">
              <w:rPr>
                <w:rFonts w:ascii="Times New Roman" w:hAnsi="Times New Roman"/>
              </w:rPr>
              <w:t>) функция осцилляций интенсивности,  (</w:t>
            </w:r>
            <w:r w:rsidR="006F21C9" w:rsidRPr="006F21C9">
              <w:rPr>
                <w:rFonts w:ascii="Times New Roman" w:hAnsi="Times New Roman"/>
              </w:rPr>
              <w:t>г</w:t>
            </w:r>
            <w:r w:rsidRPr="006F21C9">
              <w:rPr>
                <w:rFonts w:ascii="Times New Roman" w:hAnsi="Times New Roman"/>
              </w:rPr>
              <w:t xml:space="preserve">) </w:t>
            </w:r>
            <w:proofErr w:type="spellStart"/>
            <w:r w:rsidRPr="006F21C9">
              <w:rPr>
                <w:rFonts w:ascii="Times New Roman" w:hAnsi="Times New Roman"/>
              </w:rPr>
              <w:t>бинаризованная</w:t>
            </w:r>
            <w:proofErr w:type="spellEnd"/>
            <w:r w:rsidRPr="006F21C9">
              <w:rPr>
                <w:rFonts w:ascii="Times New Roman" w:hAnsi="Times New Roman"/>
              </w:rPr>
              <w:t xml:space="preserve"> по среднему уровню функция осцилляций интенсивности,  (</w:t>
            </w:r>
            <w:r w:rsidR="006F21C9" w:rsidRPr="006F21C9">
              <w:rPr>
                <w:rFonts w:ascii="Times New Roman" w:hAnsi="Times New Roman"/>
              </w:rPr>
              <w:t>д</w:t>
            </w:r>
            <w:r w:rsidRPr="006F21C9">
              <w:rPr>
                <w:rFonts w:ascii="Times New Roman" w:hAnsi="Times New Roman"/>
              </w:rPr>
              <w:t xml:space="preserve">) связанные компоненты </w:t>
            </w:r>
            <w:r w:rsidRPr="006F21C9">
              <w:rPr>
                <w:rFonts w:ascii="Times New Roman" w:hAnsi="Times New Roman"/>
                <w:lang w:val="en-US"/>
              </w:rPr>
              <w:t>I</w:t>
            </w:r>
            <w:r w:rsidRPr="006F21C9">
              <w:rPr>
                <w:rFonts w:ascii="Times New Roman" w:hAnsi="Times New Roman"/>
              </w:rPr>
              <w:t xml:space="preserve">, </w:t>
            </w:r>
            <w:r w:rsidRPr="006F21C9">
              <w:rPr>
                <w:rFonts w:ascii="Times New Roman" w:hAnsi="Times New Roman"/>
                <w:lang w:val="en-US"/>
              </w:rPr>
              <w:t>II</w:t>
            </w:r>
            <w:r w:rsidRPr="006F21C9">
              <w:rPr>
                <w:rFonts w:ascii="Times New Roman" w:hAnsi="Times New Roman"/>
              </w:rPr>
              <w:t xml:space="preserve"> и </w:t>
            </w:r>
            <w:r w:rsidRPr="006F21C9">
              <w:rPr>
                <w:rFonts w:ascii="Times New Roman" w:hAnsi="Times New Roman"/>
                <w:lang w:val="en-US"/>
              </w:rPr>
              <w:t>III</w:t>
            </w:r>
            <w:r w:rsidRPr="006F21C9">
              <w:rPr>
                <w:rFonts w:ascii="Times New Roman" w:hAnsi="Times New Roman"/>
              </w:rPr>
              <w:t>, (</w:t>
            </w:r>
            <w:r w:rsidR="006F21C9">
              <w:rPr>
                <w:rFonts w:ascii="Times New Roman" w:hAnsi="Times New Roman"/>
              </w:rPr>
              <w:t>е</w:t>
            </w:r>
            <w:r w:rsidRPr="006F21C9">
              <w:rPr>
                <w:rFonts w:ascii="Times New Roman" w:hAnsi="Times New Roman"/>
              </w:rPr>
              <w:t xml:space="preserve">) контуры связанных компонент </w:t>
            </w:r>
            <w:r w:rsidRPr="006F21C9">
              <w:rPr>
                <w:rFonts w:ascii="Times New Roman" w:hAnsi="Times New Roman"/>
                <w:lang w:val="en-US"/>
              </w:rPr>
              <w:t>I</w:t>
            </w:r>
            <w:r w:rsidRPr="006F21C9">
              <w:rPr>
                <w:rFonts w:ascii="Times New Roman" w:hAnsi="Times New Roman"/>
              </w:rPr>
              <w:t xml:space="preserve">, </w:t>
            </w:r>
            <w:r w:rsidRPr="006F21C9">
              <w:rPr>
                <w:rFonts w:ascii="Times New Roman" w:hAnsi="Times New Roman"/>
                <w:lang w:val="en-US"/>
              </w:rPr>
              <w:t>II</w:t>
            </w:r>
            <w:r w:rsidRPr="006F21C9">
              <w:rPr>
                <w:rFonts w:ascii="Times New Roman" w:hAnsi="Times New Roman"/>
              </w:rPr>
              <w:t xml:space="preserve"> и </w:t>
            </w:r>
            <w:r w:rsidRPr="006F21C9">
              <w:rPr>
                <w:rFonts w:ascii="Times New Roman" w:hAnsi="Times New Roman"/>
                <w:lang w:val="en-US"/>
              </w:rPr>
              <w:t>III</w:t>
            </w:r>
            <w:r w:rsidRPr="006F21C9">
              <w:rPr>
                <w:rFonts w:ascii="Times New Roman" w:hAnsi="Times New Roman"/>
              </w:rPr>
              <w:t>,  (</w:t>
            </w:r>
            <w:r w:rsidR="006F21C9">
              <w:rPr>
                <w:rFonts w:ascii="Times New Roman" w:hAnsi="Times New Roman"/>
              </w:rPr>
              <w:t>ж</w:t>
            </w:r>
            <w:r w:rsidRPr="006F21C9">
              <w:rPr>
                <w:rFonts w:ascii="Times New Roman" w:hAnsi="Times New Roman"/>
              </w:rPr>
              <w:t xml:space="preserve">) </w:t>
            </w:r>
            <w:proofErr w:type="spellStart"/>
            <w:r w:rsidRPr="006F21C9">
              <w:rPr>
                <w:rFonts w:ascii="Times New Roman" w:hAnsi="Times New Roman"/>
              </w:rPr>
              <w:t>синограмма</w:t>
            </w:r>
            <w:proofErr w:type="spellEnd"/>
            <w:r w:rsidRPr="006F21C9">
              <w:rPr>
                <w:rFonts w:ascii="Times New Roman" w:hAnsi="Times New Roman"/>
              </w:rPr>
              <w:t xml:space="preserve"> контура </w:t>
            </w:r>
            <w:r w:rsidRPr="006F21C9">
              <w:rPr>
                <w:rFonts w:ascii="Times New Roman" w:hAnsi="Times New Roman"/>
                <w:lang w:val="en-US"/>
              </w:rPr>
              <w:t>I</w:t>
            </w:r>
            <w:r w:rsidRPr="006F21C9">
              <w:rPr>
                <w:rFonts w:ascii="Times New Roman" w:hAnsi="Times New Roman"/>
              </w:rPr>
              <w:t xml:space="preserve"> компоненты, (</w:t>
            </w:r>
            <w:r w:rsidR="006F21C9">
              <w:rPr>
                <w:rFonts w:ascii="Times New Roman" w:hAnsi="Times New Roman"/>
              </w:rPr>
              <w:t>з)</w:t>
            </w:r>
            <w:r w:rsidRPr="006F21C9">
              <w:rPr>
                <w:rFonts w:ascii="Times New Roman" w:hAnsi="Times New Roman"/>
              </w:rPr>
              <w:t xml:space="preserve"> преобразование </w:t>
            </w:r>
            <w:proofErr w:type="spellStart"/>
            <w:r w:rsidRPr="006F21C9">
              <w:rPr>
                <w:rFonts w:ascii="Times New Roman" w:hAnsi="Times New Roman"/>
              </w:rPr>
              <w:t>Хафа</w:t>
            </w:r>
            <w:proofErr w:type="spellEnd"/>
            <w:r w:rsidRPr="006F21C9">
              <w:rPr>
                <w:rFonts w:ascii="Times New Roman" w:hAnsi="Times New Roman"/>
              </w:rPr>
              <w:t xml:space="preserve"> внешнего контура </w:t>
            </w:r>
            <w:r w:rsidRPr="006F21C9">
              <w:rPr>
                <w:rFonts w:ascii="Times New Roman" w:hAnsi="Times New Roman"/>
                <w:lang w:val="en-US"/>
              </w:rPr>
              <w:t>I</w:t>
            </w:r>
            <w:r w:rsidRPr="006F21C9">
              <w:rPr>
                <w:rFonts w:ascii="Times New Roman" w:hAnsi="Times New Roman"/>
              </w:rPr>
              <w:t xml:space="preserve"> компоненты, (</w:t>
            </w:r>
            <w:r w:rsidR="006F21C9" w:rsidRPr="006F21C9">
              <w:rPr>
                <w:rFonts w:ascii="Times New Roman" w:hAnsi="Times New Roman"/>
              </w:rPr>
              <w:t>и</w:t>
            </w:r>
            <w:r w:rsidRPr="006F21C9">
              <w:rPr>
                <w:rFonts w:ascii="Times New Roman" w:hAnsi="Times New Roman"/>
              </w:rPr>
              <w:t xml:space="preserve">) выделенные красными четырехугольниками </w:t>
            </w:r>
            <w:r w:rsidRPr="006F21C9">
              <w:rPr>
                <w:rFonts w:ascii="Times New Roman" w:hAnsi="Times New Roman"/>
                <w:lang w:val="en-US"/>
              </w:rPr>
              <w:t>QR</w:t>
            </w:r>
            <w:r w:rsidRPr="006F21C9">
              <w:rPr>
                <w:rFonts w:ascii="Times New Roman" w:hAnsi="Times New Roman"/>
              </w:rPr>
              <w:t>-коды.</w:t>
            </w:r>
          </w:p>
        </w:tc>
      </w:tr>
    </w:tbl>
    <w:p w:rsidR="00223E86" w:rsidRPr="006F21C9" w:rsidRDefault="00223E86" w:rsidP="00951568">
      <w:pPr>
        <w:pStyle w:val="a5"/>
        <w:spacing w:after="0" w:line="240" w:lineRule="auto"/>
        <w:ind w:left="708" w:firstLine="284"/>
        <w:jc w:val="both"/>
        <w:rPr>
          <w:rFonts w:ascii="Times New Roman" w:hAnsi="Times New Roman"/>
        </w:rPr>
      </w:pPr>
    </w:p>
    <w:p w:rsidR="00223E86" w:rsidRPr="006F21C9" w:rsidRDefault="00223E86" w:rsidP="006F21C9">
      <w:pPr>
        <w:pStyle w:val="a5"/>
        <w:numPr>
          <w:ilvl w:val="0"/>
          <w:numId w:val="3"/>
        </w:numPr>
        <w:spacing w:before="100" w:beforeAutospacing="1" w:after="100" w:afterAutospacing="1" w:line="240" w:lineRule="auto"/>
        <w:ind w:left="0" w:firstLine="0"/>
        <w:rPr>
          <w:rStyle w:val="layout"/>
          <w:rFonts w:ascii="Arial" w:hAnsi="Arial" w:cs="Arial"/>
          <w:b/>
          <w:sz w:val="28"/>
          <w:szCs w:val="28"/>
        </w:rPr>
      </w:pPr>
      <w:r w:rsidRPr="006F21C9">
        <w:rPr>
          <w:rStyle w:val="layout"/>
          <w:rFonts w:ascii="Arial" w:hAnsi="Arial" w:cs="Arial"/>
          <w:b/>
          <w:sz w:val="28"/>
          <w:szCs w:val="28"/>
        </w:rPr>
        <w:t xml:space="preserve">Трансформация произвольного четырехугольника в горизонтально-ориентированный квадрат </w:t>
      </w:r>
    </w:p>
    <w:p w:rsidR="006F21C9" w:rsidRDefault="006F21C9" w:rsidP="00951568">
      <w:pPr>
        <w:pStyle w:val="a5"/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</w:p>
    <w:p w:rsidR="006A397A" w:rsidRPr="0008190D" w:rsidRDefault="002079B4" w:rsidP="00951568">
      <w:pPr>
        <w:pStyle w:val="a5"/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08190D">
        <w:rPr>
          <w:rFonts w:ascii="Times New Roman" w:hAnsi="Times New Roman"/>
        </w:rPr>
        <w:t>Для трансформации локализованного четырехугольника</w:t>
      </w:r>
      <w:r w:rsidR="00341039" w:rsidRPr="0008190D">
        <w:rPr>
          <w:rFonts w:ascii="Times New Roman" w:hAnsi="Times New Roman"/>
        </w:rPr>
        <w:t xml:space="preserve"> (1</w:t>
      </w:r>
      <w:r w:rsidR="00341039" w:rsidRPr="0008190D">
        <w:rPr>
          <w:rFonts w:asciiTheme="minorHAnsi" w:hAnsiTheme="minorHAnsi"/>
        </w:rPr>
        <w:t>’</w:t>
      </w:r>
      <w:r w:rsidR="00341039" w:rsidRPr="0008190D">
        <w:rPr>
          <w:rFonts w:ascii="Times New Roman" w:hAnsi="Times New Roman"/>
        </w:rPr>
        <w:t>2</w:t>
      </w:r>
      <w:r w:rsidR="00341039" w:rsidRPr="0008190D">
        <w:rPr>
          <w:rFonts w:asciiTheme="minorHAnsi" w:hAnsiTheme="minorHAnsi"/>
        </w:rPr>
        <w:t>’</w:t>
      </w:r>
      <w:r w:rsidR="00341039" w:rsidRPr="0008190D">
        <w:rPr>
          <w:rFonts w:ascii="Times New Roman" w:hAnsi="Times New Roman"/>
        </w:rPr>
        <w:t>3</w:t>
      </w:r>
      <w:r w:rsidR="00341039" w:rsidRPr="0008190D">
        <w:rPr>
          <w:rFonts w:asciiTheme="minorHAnsi" w:hAnsiTheme="minorHAnsi"/>
        </w:rPr>
        <w:t>’</w:t>
      </w:r>
      <w:r w:rsidR="00664B4D" w:rsidRPr="0008190D">
        <w:rPr>
          <w:rFonts w:ascii="Times New Roman" w:hAnsi="Times New Roman"/>
        </w:rPr>
        <w:t>4</w:t>
      </w:r>
      <w:r w:rsidR="00664B4D" w:rsidRPr="0008190D">
        <w:rPr>
          <w:rFonts w:asciiTheme="minorHAnsi" w:hAnsiTheme="minorHAnsi"/>
        </w:rPr>
        <w:t>’</w:t>
      </w:r>
      <w:r w:rsidR="00341039" w:rsidRPr="0008190D">
        <w:rPr>
          <w:rFonts w:ascii="Times New Roman" w:hAnsi="Times New Roman"/>
        </w:rPr>
        <w:t>)</w:t>
      </w:r>
      <w:r w:rsidRPr="0008190D">
        <w:rPr>
          <w:rFonts w:ascii="Times New Roman" w:hAnsi="Times New Roman"/>
        </w:rPr>
        <w:t xml:space="preserve"> в квадрат</w:t>
      </w:r>
      <w:r w:rsidR="00664B4D" w:rsidRPr="0008190D">
        <w:rPr>
          <w:rFonts w:ascii="Times New Roman" w:hAnsi="Times New Roman"/>
        </w:rPr>
        <w:t xml:space="preserve"> (</w:t>
      </w:r>
      <w:r w:rsidR="00341039" w:rsidRPr="0008190D">
        <w:rPr>
          <w:rFonts w:ascii="Times New Roman" w:hAnsi="Times New Roman"/>
        </w:rPr>
        <w:t>123</w:t>
      </w:r>
      <w:r w:rsidR="00664B4D" w:rsidRPr="0008190D">
        <w:rPr>
          <w:rFonts w:ascii="Times New Roman" w:hAnsi="Times New Roman"/>
        </w:rPr>
        <w:t>4</w:t>
      </w:r>
      <w:r w:rsidR="00341039" w:rsidRPr="0008190D">
        <w:rPr>
          <w:rFonts w:ascii="Times New Roman" w:hAnsi="Times New Roman"/>
        </w:rPr>
        <w:t>)</w:t>
      </w:r>
      <w:r w:rsidRPr="0008190D">
        <w:rPr>
          <w:rFonts w:ascii="Times New Roman" w:hAnsi="Times New Roman"/>
        </w:rPr>
        <w:t xml:space="preserve"> использовалось преобразование</w:t>
      </w:r>
      <w:r w:rsidR="00ED3824" w:rsidRPr="0008190D">
        <w:rPr>
          <w:rFonts w:ascii="Times New Roman" w:hAnsi="Times New Roman"/>
        </w:rPr>
        <w:t xml:space="preserve"> (1)</w:t>
      </w:r>
      <w:r w:rsidRPr="0008190D">
        <w:rPr>
          <w:rFonts w:ascii="Times New Roman" w:hAnsi="Times New Roman"/>
        </w:rPr>
        <w:t>, предложенное в работе [</w:t>
      </w:r>
      <w:r w:rsidR="00095A07">
        <w:rPr>
          <w:rFonts w:ascii="Times New Roman" w:hAnsi="Times New Roman"/>
        </w:rPr>
        <w:t>16</w:t>
      </w:r>
      <w:r w:rsidRPr="0008190D">
        <w:rPr>
          <w:rFonts w:ascii="Times New Roman" w:hAnsi="Times New Roman"/>
        </w:rPr>
        <w:t>]. Проведенные исследования показали, что наименьшие искажения наблюдаются в системе координат, связанной с центром четырехугольника. Формулы преобразования и демонстрирующий графический материал</w:t>
      </w:r>
      <w:r w:rsidR="006F21C9" w:rsidRPr="0008190D">
        <w:rPr>
          <w:rFonts w:ascii="Times New Roman" w:hAnsi="Times New Roman"/>
        </w:rPr>
        <w:t xml:space="preserve"> (рисунок </w:t>
      </w:r>
      <w:r w:rsidR="009D4F28" w:rsidRPr="0008190D">
        <w:rPr>
          <w:rFonts w:ascii="Times New Roman" w:hAnsi="Times New Roman"/>
        </w:rPr>
        <w:t>4)</w:t>
      </w:r>
      <w:r w:rsidRPr="0008190D">
        <w:rPr>
          <w:rFonts w:ascii="Times New Roman" w:hAnsi="Times New Roman"/>
        </w:rPr>
        <w:t xml:space="preserve"> представляют </w:t>
      </w:r>
      <w:r w:rsidR="00AC3D3A" w:rsidRPr="0008190D">
        <w:rPr>
          <w:rFonts w:ascii="Times New Roman" w:hAnsi="Times New Roman"/>
        </w:rPr>
        <w:t>случай именно</w:t>
      </w:r>
      <w:r w:rsidRPr="0008190D">
        <w:rPr>
          <w:rFonts w:ascii="Times New Roman" w:hAnsi="Times New Roman"/>
        </w:rPr>
        <w:t xml:space="preserve"> такой систем</w:t>
      </w:r>
      <w:r w:rsidR="009D4F28" w:rsidRPr="0008190D">
        <w:rPr>
          <w:rFonts w:ascii="Times New Roman" w:hAnsi="Times New Roman"/>
        </w:rPr>
        <w:t>ы</w:t>
      </w:r>
      <w:r w:rsidRPr="0008190D">
        <w:rPr>
          <w:rFonts w:ascii="Times New Roman" w:hAnsi="Times New Roman"/>
        </w:rPr>
        <w:t xml:space="preserve"> координат. </w:t>
      </w:r>
      <w:r w:rsidR="009D4F28" w:rsidRPr="0008190D">
        <w:rPr>
          <w:rFonts w:ascii="Times New Roman" w:hAnsi="Times New Roman"/>
        </w:rPr>
        <w:t xml:space="preserve">За </w:t>
      </w:r>
      <w:r w:rsidR="00ED3824" w:rsidRPr="0008190D">
        <w:rPr>
          <w:rFonts w:ascii="Times New Roman" w:hAnsi="Times New Roman"/>
        </w:rPr>
        <w:t xml:space="preserve">координаты </w:t>
      </w:r>
      <w:r w:rsidR="009D4F28" w:rsidRPr="0008190D">
        <w:rPr>
          <w:rFonts w:ascii="Times New Roman" w:hAnsi="Times New Roman"/>
        </w:rPr>
        <w:t>центр</w:t>
      </w:r>
      <w:r w:rsidR="00ED3824" w:rsidRPr="0008190D">
        <w:rPr>
          <w:rFonts w:ascii="Times New Roman" w:hAnsi="Times New Roman"/>
        </w:rPr>
        <w:t>а</w:t>
      </w:r>
      <w:r w:rsidR="009D4F28" w:rsidRPr="0008190D">
        <w:rPr>
          <w:rFonts w:ascii="Times New Roman" w:hAnsi="Times New Roman"/>
        </w:rPr>
        <w:t xml:space="preserve"> </w:t>
      </w:r>
      <w:r w:rsidR="008F22C0" w:rsidRPr="0008190D">
        <w:rPr>
          <w:rFonts w:ascii="Times New Roman" w:hAnsi="Times New Roman"/>
        </w:rPr>
        <w:t xml:space="preserve">0 </w:t>
      </w:r>
      <w:r w:rsidR="009D4F28" w:rsidRPr="0008190D">
        <w:rPr>
          <w:rFonts w:ascii="Times New Roman" w:hAnsi="Times New Roman"/>
        </w:rPr>
        <w:t>четырехугольника приняты среднеарифметические значения координат его вершин.</w:t>
      </w:r>
    </w:p>
    <w:p w:rsidR="00ED3824" w:rsidRPr="0008190D" w:rsidRDefault="00ED3824" w:rsidP="00951568">
      <w:pPr>
        <w:pStyle w:val="a5"/>
        <w:spacing w:after="0" w:line="240" w:lineRule="auto"/>
        <w:ind w:left="0" w:firstLine="284"/>
        <w:jc w:val="both"/>
        <w:rPr>
          <w:rFonts w:ascii="Times New Roman" w:hAnsi="Times New Roman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8"/>
        <w:gridCol w:w="6028"/>
      </w:tblGrid>
      <w:tr w:rsidR="002C072A" w:rsidTr="00095A07">
        <w:tc>
          <w:tcPr>
            <w:tcW w:w="3056" w:type="dxa"/>
          </w:tcPr>
          <w:p w:rsidR="00ED3824" w:rsidRDefault="00C357F8" w:rsidP="00951568">
            <w:pPr>
              <w:pStyle w:val="a5"/>
              <w:spacing w:after="0" w:line="240" w:lineRule="auto"/>
              <w:ind w:left="0" w:firstLine="2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733550" cy="1802790"/>
                  <wp:effectExtent l="0" t="0" r="0" b="698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transf1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4875" cy="18249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89" w:type="dxa"/>
          </w:tcPr>
          <w:p w:rsidR="00ED3824" w:rsidRDefault="004864F7" w:rsidP="00951568">
            <w:pPr>
              <w:pStyle w:val="a5"/>
              <w:spacing w:after="0" w:line="240" w:lineRule="auto"/>
              <w:ind w:left="-8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655060" cy="1752615"/>
                  <wp:effectExtent l="0" t="0" r="254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transf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9250" cy="17690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072A" w:rsidTr="00095A07">
        <w:tc>
          <w:tcPr>
            <w:tcW w:w="3056" w:type="dxa"/>
          </w:tcPr>
          <w:p w:rsidR="00ED3824" w:rsidRDefault="00ED3824" w:rsidP="00951568">
            <w:pPr>
              <w:pStyle w:val="a5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(а)</w:t>
            </w:r>
          </w:p>
        </w:tc>
        <w:tc>
          <w:tcPr>
            <w:tcW w:w="6289" w:type="dxa"/>
          </w:tcPr>
          <w:p w:rsidR="00ED3824" w:rsidRDefault="00ED3824" w:rsidP="00951568">
            <w:pPr>
              <w:pStyle w:val="a5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(б)</w:t>
            </w:r>
          </w:p>
        </w:tc>
      </w:tr>
      <w:tr w:rsidR="00ED3824" w:rsidTr="00095A07">
        <w:tc>
          <w:tcPr>
            <w:tcW w:w="9345" w:type="dxa"/>
            <w:gridSpan w:val="2"/>
          </w:tcPr>
          <w:p w:rsidR="00ED3824" w:rsidRPr="008F22C0" w:rsidRDefault="0008190D" w:rsidP="00CD7FDB">
            <w:pPr>
              <w:pStyle w:val="a5"/>
              <w:spacing w:after="0" w:line="240" w:lineRule="auto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90D">
              <w:rPr>
                <w:rFonts w:ascii="Times New Roman" w:hAnsi="Times New Roman"/>
                <w:b/>
                <w:sz w:val="24"/>
                <w:szCs w:val="24"/>
              </w:rPr>
              <w:t>Рисунок 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</w:rPr>
              <w:t xml:space="preserve">Преобразование </w:t>
            </w:r>
            <w:r w:rsidRPr="0008190D">
              <w:rPr>
                <w:rFonts w:ascii="Times New Roman" w:hAnsi="Times New Roman"/>
              </w:rPr>
              <w:t>четырехугольника (1</w:t>
            </w:r>
            <w:r w:rsidRPr="0008190D">
              <w:rPr>
                <w:rFonts w:asciiTheme="minorHAnsi" w:hAnsiTheme="minorHAnsi"/>
              </w:rPr>
              <w:t>’</w:t>
            </w:r>
            <w:r w:rsidRPr="0008190D">
              <w:rPr>
                <w:rFonts w:ascii="Times New Roman" w:hAnsi="Times New Roman"/>
              </w:rPr>
              <w:t>2</w:t>
            </w:r>
            <w:r w:rsidRPr="0008190D">
              <w:rPr>
                <w:rFonts w:asciiTheme="minorHAnsi" w:hAnsiTheme="minorHAnsi"/>
              </w:rPr>
              <w:t>’</w:t>
            </w:r>
            <w:r w:rsidRPr="0008190D">
              <w:rPr>
                <w:rFonts w:ascii="Times New Roman" w:hAnsi="Times New Roman"/>
              </w:rPr>
              <w:t>3</w:t>
            </w:r>
            <w:r w:rsidRPr="0008190D">
              <w:rPr>
                <w:rFonts w:asciiTheme="minorHAnsi" w:hAnsiTheme="minorHAnsi"/>
              </w:rPr>
              <w:t>’’</w:t>
            </w:r>
            <w:r w:rsidRPr="0008190D">
              <w:rPr>
                <w:rFonts w:ascii="Times New Roman" w:hAnsi="Times New Roman"/>
              </w:rPr>
              <w:t>) в квадрат (1234)</w:t>
            </w:r>
            <w:r>
              <w:rPr>
                <w:rFonts w:ascii="Times New Roman" w:hAnsi="Times New Roman"/>
              </w:rPr>
              <w:t>: (а) схема обратного прео</w:t>
            </w:r>
            <w:r w:rsidR="00CD7FDB">
              <w:rPr>
                <w:rFonts w:ascii="Times New Roman" w:hAnsi="Times New Roman"/>
              </w:rPr>
              <w:t>бразования, (б) схема вычисления</w:t>
            </w:r>
            <w:r>
              <w:rPr>
                <w:rFonts w:ascii="Times New Roman" w:hAnsi="Times New Roman"/>
              </w:rPr>
              <w:t xml:space="preserve"> инте</w:t>
            </w:r>
            <w:r w:rsidR="00CD7FDB">
              <w:rPr>
                <w:rFonts w:ascii="Times New Roman" w:hAnsi="Times New Roman"/>
              </w:rPr>
              <w:t>нсивности</w:t>
            </w:r>
            <w:r>
              <w:rPr>
                <w:rFonts w:ascii="Times New Roman" w:hAnsi="Times New Roman"/>
              </w:rPr>
              <w:t xml:space="preserve"> пикселей квадрата.</w:t>
            </w:r>
          </w:p>
        </w:tc>
      </w:tr>
    </w:tbl>
    <w:p w:rsidR="0029137C" w:rsidRPr="0008190D" w:rsidRDefault="00216017" w:rsidP="0008190D">
      <w:pPr>
        <w:spacing w:before="120" w:after="0" w:line="240" w:lineRule="auto"/>
        <w:ind w:firstLine="284"/>
        <w:rPr>
          <w:rStyle w:val="rynqvb"/>
          <w:rFonts w:ascii="Times New Roman" w:hAnsi="Times New Roman"/>
        </w:rPr>
      </w:pPr>
      <w:r w:rsidRPr="0008190D">
        <w:rPr>
          <w:rStyle w:val="rynqvb"/>
          <w:rFonts w:ascii="Times New Roman" w:hAnsi="Times New Roman"/>
        </w:rPr>
        <w:t>Формулы преобразования для каждой из четырех вершин имеют вид</w:t>
      </w:r>
    </w:p>
    <w:p w:rsidR="00216017" w:rsidRPr="0008190D" w:rsidRDefault="00817910" w:rsidP="00CD7FDB">
      <w:pPr>
        <w:spacing w:before="120" w:after="0" w:line="240" w:lineRule="auto"/>
        <w:ind w:firstLine="284"/>
        <w:rPr>
          <w:rStyle w:val="rynqvb"/>
          <w:rFonts w:ascii="Times New Roman" w:hAnsi="Times New Roman"/>
          <w:i/>
        </w:rPr>
      </w:pPr>
      <m:oMathPara>
        <m:oMath>
          <m:sSubSup>
            <m:sSubSupPr>
              <m:ctrlPr>
                <w:rPr>
                  <w:rStyle w:val="rynqvb"/>
                  <w:rFonts w:ascii="Cambria Math" w:hAnsi="Cambria Math"/>
                  <w:i/>
                </w:rPr>
              </m:ctrlPr>
            </m:sSubSupPr>
            <m:e>
              <m:r>
                <w:rPr>
                  <w:rStyle w:val="rynqvb"/>
                  <w:rFonts w:ascii="Cambria Math" w:hAnsi="Cambria Math"/>
                </w:rPr>
                <m:t>x</m:t>
              </m:r>
            </m:e>
            <m:sub>
              <m:r>
                <w:rPr>
                  <w:rStyle w:val="rynqvb"/>
                  <w:rFonts w:ascii="Cambria Math" w:hAnsi="Cambria Math"/>
                </w:rPr>
                <m:t>k</m:t>
              </m:r>
            </m:sub>
            <m:sup>
              <m:r>
                <w:rPr>
                  <w:rStyle w:val="rynqvb"/>
                  <w:rFonts w:ascii="Cambria Math" w:hAnsi="Cambria Math"/>
                </w:rPr>
                <m:t>'</m:t>
              </m:r>
            </m:sup>
          </m:sSubSup>
          <m:r>
            <w:rPr>
              <w:rStyle w:val="rynqvb"/>
              <w:rFonts w:ascii="Cambria Math" w:hAnsi="Cambria Math"/>
            </w:rPr>
            <m:t>=</m:t>
          </m:r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c</m:t>
              </m:r>
            </m:e>
            <m:sub>
              <m:r>
                <w:rPr>
                  <w:rStyle w:val="rynqvb"/>
                  <w:rFonts w:ascii="Cambria Math" w:hAnsi="Cambria Math"/>
                </w:rPr>
                <m:t>1</m:t>
              </m:r>
            </m:sub>
          </m:sSub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x</m:t>
              </m:r>
            </m:e>
            <m:sub>
              <m:r>
                <w:rPr>
                  <w:rStyle w:val="rynqvb"/>
                  <w:rFonts w:ascii="Cambria Math" w:hAnsi="Cambria Math"/>
                </w:rPr>
                <m:t>k</m:t>
              </m:r>
            </m:sub>
          </m:sSub>
          <m:r>
            <w:rPr>
              <w:rStyle w:val="rynqvb"/>
              <w:rFonts w:ascii="Cambria Math" w:hAnsi="Cambria Math"/>
            </w:rPr>
            <m:t>+</m:t>
          </m:r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c</m:t>
              </m:r>
            </m:e>
            <m:sub>
              <m:r>
                <w:rPr>
                  <w:rStyle w:val="rynqvb"/>
                  <w:rFonts w:ascii="Cambria Math" w:hAnsi="Cambria Math"/>
                </w:rPr>
                <m:t>2</m:t>
              </m:r>
            </m:sub>
          </m:sSub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y</m:t>
              </m:r>
            </m:e>
            <m:sub>
              <m:r>
                <w:rPr>
                  <w:rStyle w:val="rynqvb"/>
                  <w:rFonts w:ascii="Cambria Math" w:hAnsi="Cambria Math"/>
                </w:rPr>
                <m:t>k</m:t>
              </m:r>
            </m:sub>
          </m:sSub>
          <m:r>
            <w:rPr>
              <w:rStyle w:val="rynqvb"/>
              <w:rFonts w:ascii="Cambria Math" w:hAnsi="Cambria Math"/>
            </w:rPr>
            <m:t>+</m:t>
          </m:r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c</m:t>
              </m:r>
            </m:e>
            <m:sub>
              <m:r>
                <w:rPr>
                  <w:rStyle w:val="rynqvb"/>
                  <w:rFonts w:ascii="Cambria Math" w:hAnsi="Cambria Math"/>
                </w:rPr>
                <m:t>3</m:t>
              </m:r>
            </m:sub>
          </m:sSub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x</m:t>
              </m:r>
            </m:e>
            <m:sub>
              <m:r>
                <w:rPr>
                  <w:rStyle w:val="rynqvb"/>
                  <w:rFonts w:ascii="Cambria Math" w:hAnsi="Cambria Math"/>
                </w:rPr>
                <m:t>k</m:t>
              </m:r>
            </m:sub>
          </m:sSub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y</m:t>
              </m:r>
            </m:e>
            <m:sub>
              <m:r>
                <w:rPr>
                  <w:rStyle w:val="rynqvb"/>
                  <w:rFonts w:ascii="Cambria Math" w:hAnsi="Cambria Math"/>
                </w:rPr>
                <m:t>k</m:t>
              </m:r>
            </m:sub>
          </m:sSub>
          <m:r>
            <w:rPr>
              <w:rStyle w:val="rynqvb"/>
              <w:rFonts w:ascii="Cambria Math" w:hAnsi="Cambria Math"/>
            </w:rPr>
            <m:t>+</m:t>
          </m:r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c</m:t>
              </m:r>
            </m:e>
            <m:sub>
              <m:r>
                <w:rPr>
                  <w:rStyle w:val="rynqvb"/>
                  <w:rFonts w:ascii="Cambria Math" w:hAnsi="Cambria Math"/>
                </w:rPr>
                <m:t>4</m:t>
              </m:r>
            </m:sub>
          </m:sSub>
          <m:r>
            <w:rPr>
              <w:rStyle w:val="rynqvb"/>
              <w:rFonts w:ascii="Cambria Math" w:hAnsi="Cambria Math"/>
            </w:rPr>
            <m:t>,</m:t>
          </m:r>
        </m:oMath>
      </m:oMathPara>
    </w:p>
    <w:p w:rsidR="00216017" w:rsidRPr="0008190D" w:rsidRDefault="00817910" w:rsidP="00CD7FDB">
      <w:pPr>
        <w:spacing w:before="120" w:after="0" w:line="240" w:lineRule="auto"/>
        <w:ind w:firstLine="284"/>
        <w:rPr>
          <w:rStyle w:val="rynqvb"/>
          <w:rFonts w:ascii="Times New Roman" w:hAnsi="Times New Roman"/>
          <w:lang w:val="en-US"/>
        </w:rPr>
      </w:pPr>
      <m:oMathPara>
        <m:oMathParaPr>
          <m:jc m:val="right"/>
        </m:oMathParaPr>
        <m:oMath>
          <m:sSubSup>
            <m:sSubSupPr>
              <m:ctrlPr>
                <w:rPr>
                  <w:rStyle w:val="rynqvb"/>
                  <w:rFonts w:ascii="Cambria Math" w:hAnsi="Cambria Math"/>
                  <w:i/>
                </w:rPr>
              </m:ctrlPr>
            </m:sSubSupPr>
            <m:e>
              <m:r>
                <w:rPr>
                  <w:rStyle w:val="rynqvb"/>
                  <w:rFonts w:ascii="Cambria Math" w:hAnsi="Cambria Math"/>
                </w:rPr>
                <m:t>y</m:t>
              </m:r>
            </m:e>
            <m:sub>
              <m:r>
                <w:rPr>
                  <w:rStyle w:val="rynqvb"/>
                  <w:rFonts w:ascii="Cambria Math" w:hAnsi="Cambria Math"/>
                </w:rPr>
                <m:t>k</m:t>
              </m:r>
            </m:sub>
            <m:sup>
              <m:r>
                <w:rPr>
                  <w:rStyle w:val="rynqvb"/>
                  <w:rFonts w:ascii="Cambria Math" w:hAnsi="Cambria Math"/>
                </w:rPr>
                <m:t>'</m:t>
              </m:r>
            </m:sup>
          </m:sSubSup>
          <m:r>
            <w:rPr>
              <w:rStyle w:val="rynqvb"/>
              <w:rFonts w:ascii="Cambria Math" w:hAnsi="Cambria Math"/>
            </w:rPr>
            <m:t>=</m:t>
          </m:r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c</m:t>
              </m:r>
            </m:e>
            <m:sub>
              <m:r>
                <w:rPr>
                  <w:rStyle w:val="rynqvb"/>
                  <w:rFonts w:ascii="Cambria Math" w:hAnsi="Cambria Math"/>
                </w:rPr>
                <m:t>5</m:t>
              </m:r>
            </m:sub>
          </m:sSub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x</m:t>
              </m:r>
            </m:e>
            <m:sub>
              <m:r>
                <w:rPr>
                  <w:rStyle w:val="rynqvb"/>
                  <w:rFonts w:ascii="Cambria Math" w:hAnsi="Cambria Math"/>
                </w:rPr>
                <m:t>k</m:t>
              </m:r>
            </m:sub>
          </m:sSub>
          <m:r>
            <w:rPr>
              <w:rStyle w:val="rynqvb"/>
              <w:rFonts w:ascii="Cambria Math" w:hAnsi="Cambria Math"/>
            </w:rPr>
            <m:t>+</m:t>
          </m:r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c</m:t>
              </m:r>
            </m:e>
            <m:sub>
              <m:r>
                <w:rPr>
                  <w:rStyle w:val="rynqvb"/>
                  <w:rFonts w:ascii="Cambria Math" w:hAnsi="Cambria Math"/>
                </w:rPr>
                <m:t>6</m:t>
              </m:r>
            </m:sub>
          </m:sSub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y</m:t>
              </m:r>
            </m:e>
            <m:sub>
              <m:r>
                <w:rPr>
                  <w:rStyle w:val="rynqvb"/>
                  <w:rFonts w:ascii="Cambria Math" w:hAnsi="Cambria Math"/>
                </w:rPr>
                <m:t>k</m:t>
              </m:r>
            </m:sub>
          </m:sSub>
          <m:r>
            <w:rPr>
              <w:rStyle w:val="rynqvb"/>
              <w:rFonts w:ascii="Cambria Math" w:hAnsi="Cambria Math"/>
            </w:rPr>
            <m:t>+</m:t>
          </m:r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c</m:t>
              </m:r>
            </m:e>
            <m:sub>
              <m:r>
                <w:rPr>
                  <w:rStyle w:val="rynqvb"/>
                  <w:rFonts w:ascii="Cambria Math" w:hAnsi="Cambria Math"/>
                </w:rPr>
                <m:t>7</m:t>
              </m:r>
            </m:sub>
          </m:sSub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x</m:t>
              </m:r>
            </m:e>
            <m:sub>
              <m:r>
                <w:rPr>
                  <w:rStyle w:val="rynqvb"/>
                  <w:rFonts w:ascii="Cambria Math" w:hAnsi="Cambria Math"/>
                </w:rPr>
                <m:t>k</m:t>
              </m:r>
            </m:sub>
          </m:sSub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y</m:t>
              </m:r>
            </m:e>
            <m:sub>
              <m:r>
                <w:rPr>
                  <w:rStyle w:val="rynqvb"/>
                  <w:rFonts w:ascii="Cambria Math" w:hAnsi="Cambria Math"/>
                </w:rPr>
                <m:t>k</m:t>
              </m:r>
            </m:sub>
          </m:sSub>
          <m:r>
            <w:rPr>
              <w:rStyle w:val="rynqvb"/>
              <w:rFonts w:ascii="Cambria Math" w:hAnsi="Cambria Math"/>
            </w:rPr>
            <m:t>+</m:t>
          </m:r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c</m:t>
              </m:r>
            </m:e>
            <m:sub>
              <m:r>
                <w:rPr>
                  <w:rStyle w:val="rynqvb"/>
                  <w:rFonts w:ascii="Cambria Math" w:hAnsi="Cambria Math"/>
                </w:rPr>
                <m:t>8</m:t>
              </m:r>
            </m:sub>
          </m:sSub>
          <m:r>
            <w:rPr>
              <w:rStyle w:val="rynqvb"/>
              <w:rFonts w:ascii="Cambria Math" w:hAnsi="Cambria Math"/>
            </w:rPr>
            <m:t xml:space="preserve">,               </m:t>
          </m:r>
          <m:r>
            <w:rPr>
              <w:rStyle w:val="rynqvb"/>
              <w:rFonts w:ascii="Cambria Math" w:hAnsi="Cambria Math"/>
            </w:rPr>
            <m:t xml:space="preserve">       </m:t>
          </m:r>
          <m:r>
            <w:rPr>
              <w:rStyle w:val="rynqvb"/>
              <w:rFonts w:ascii="Cambria Math" w:hAnsi="Cambria Math"/>
            </w:rPr>
            <m:t xml:space="preserve">                                 </m:t>
          </m:r>
          <m:r>
            <w:rPr>
              <w:rStyle w:val="rynqvb"/>
              <w:rFonts w:ascii="Cambria Math" w:hAnsi="Cambria Math"/>
              <w:lang w:val="en-US"/>
            </w:rPr>
            <m:t>(1)</m:t>
          </m:r>
        </m:oMath>
      </m:oMathPara>
    </w:p>
    <w:p w:rsidR="00404039" w:rsidRPr="0008190D" w:rsidRDefault="00404039" w:rsidP="00CD7FDB">
      <w:pPr>
        <w:spacing w:before="120" w:after="120" w:line="240" w:lineRule="auto"/>
        <w:ind w:firstLine="284"/>
        <w:rPr>
          <w:rStyle w:val="rynqvb"/>
          <w:rFonts w:ascii="Times New Roman" w:hAnsi="Times New Roman"/>
          <w:lang w:val="en-US"/>
        </w:rPr>
      </w:pPr>
      <m:oMathPara>
        <m:oMath>
          <m:r>
            <w:rPr>
              <w:rStyle w:val="rynqvb"/>
              <w:rFonts w:ascii="Cambria Math" w:hAnsi="Cambria Math"/>
              <w:lang w:val="en-US"/>
            </w:rPr>
            <m:t>k=1, 2, 3, 4.</m:t>
          </m:r>
        </m:oMath>
      </m:oMathPara>
    </w:p>
    <w:p w:rsidR="00216017" w:rsidRPr="0008190D" w:rsidRDefault="00216017" w:rsidP="0008190D">
      <w:pPr>
        <w:spacing w:after="0" w:line="240" w:lineRule="auto"/>
        <w:ind w:firstLine="284"/>
        <w:jc w:val="both"/>
        <w:rPr>
          <w:rFonts w:ascii="Times New Roman" w:hAnsi="Times New Roman"/>
        </w:rPr>
      </w:pPr>
      <w:r w:rsidRPr="0008190D">
        <w:rPr>
          <w:rFonts w:ascii="Times New Roman" w:hAnsi="Times New Roman"/>
        </w:rPr>
        <w:t xml:space="preserve">Поскольку полное число уравнений для четырех преобразуемых вершин равно восьми, то получаем замкнутую систему уравнений относительно восьми неизвестных коэффициентов </w:t>
      </w:r>
      <w:r w:rsidRPr="0008190D">
        <w:rPr>
          <w:rFonts w:ascii="Times New Roman" w:hAnsi="Times New Roman"/>
          <w:i/>
          <w:lang w:val="en-US"/>
        </w:rPr>
        <w:t>c</w:t>
      </w:r>
      <w:r w:rsidRPr="0008190D">
        <w:rPr>
          <w:rFonts w:ascii="Times New Roman" w:hAnsi="Times New Roman"/>
          <w:i/>
          <w:vertAlign w:val="subscript"/>
          <w:lang w:val="en-US"/>
        </w:rPr>
        <w:t>i</w:t>
      </w:r>
      <w:r w:rsidRPr="0008190D">
        <w:rPr>
          <w:rFonts w:ascii="Times New Roman" w:hAnsi="Times New Roman"/>
        </w:rPr>
        <w:t xml:space="preserve">, </w:t>
      </w:r>
      <w:proofErr w:type="spellStart"/>
      <w:r w:rsidRPr="0008190D">
        <w:rPr>
          <w:rFonts w:ascii="Times New Roman" w:hAnsi="Times New Roman"/>
          <w:i/>
          <w:lang w:val="en-US"/>
        </w:rPr>
        <w:t>i</w:t>
      </w:r>
      <w:proofErr w:type="spellEnd"/>
      <w:r w:rsidRPr="0008190D">
        <w:rPr>
          <w:rFonts w:ascii="Times New Roman" w:hAnsi="Times New Roman"/>
        </w:rPr>
        <w:t>=1,2 … 8.</w:t>
      </w:r>
      <w:r w:rsidR="00BF1299" w:rsidRPr="0008190D">
        <w:rPr>
          <w:rFonts w:ascii="Times New Roman" w:hAnsi="Times New Roman"/>
        </w:rPr>
        <w:t xml:space="preserve"> </w:t>
      </w:r>
      <w:r w:rsidR="00AE76C4" w:rsidRPr="0008190D">
        <w:rPr>
          <w:rFonts w:ascii="Times New Roman" w:hAnsi="Times New Roman"/>
        </w:rPr>
        <w:t xml:space="preserve">Решение системы удается получить в </w:t>
      </w:r>
      <w:r w:rsidR="008C59CD" w:rsidRPr="0008190D">
        <w:rPr>
          <w:rFonts w:ascii="Times New Roman" w:hAnsi="Times New Roman"/>
        </w:rPr>
        <w:t>виде</w:t>
      </w:r>
      <w:r w:rsidR="0053185C" w:rsidRPr="0008190D">
        <w:rPr>
          <w:rFonts w:ascii="Times New Roman" w:hAnsi="Times New Roman"/>
        </w:rPr>
        <w:t xml:space="preserve"> последовательности</w:t>
      </w:r>
      <w:r w:rsidR="008C59CD" w:rsidRPr="0008190D">
        <w:rPr>
          <w:rFonts w:ascii="Times New Roman" w:hAnsi="Times New Roman"/>
        </w:rPr>
        <w:t xml:space="preserve"> достаточно простых</w:t>
      </w:r>
      <w:r w:rsidR="00AE76C4" w:rsidRPr="0008190D">
        <w:rPr>
          <w:rFonts w:ascii="Times New Roman" w:hAnsi="Times New Roman"/>
        </w:rPr>
        <w:t xml:space="preserve"> </w:t>
      </w:r>
      <w:r w:rsidR="008C59CD" w:rsidRPr="0008190D">
        <w:rPr>
          <w:rFonts w:ascii="Times New Roman" w:hAnsi="Times New Roman"/>
        </w:rPr>
        <w:t>выражений</w:t>
      </w:r>
    </w:p>
    <w:p w:rsidR="00DC05DA" w:rsidRPr="0008190D" w:rsidRDefault="00817910" w:rsidP="0008190D">
      <w:pPr>
        <w:spacing w:after="0" w:line="240" w:lineRule="auto"/>
        <w:ind w:firstLine="284"/>
        <w:rPr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15</m:t>
                  </m:r>
                </m:sub>
                <m:sup>
                  <m:r>
                    <w:rPr>
                      <w:rFonts w:ascii="Cambria Math" w:hAnsi="Cambria Math"/>
                    </w:rPr>
                    <m:t>+</m:t>
                  </m:r>
                </m:sup>
              </m:sSubSup>
              <m:r>
                <w:rPr>
                  <w:rFonts w:ascii="Cambria Math" w:hAnsi="Cambria Math"/>
                </w:rPr>
                <m:t>+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15</m:t>
                  </m:r>
                </m:sub>
                <m:sup>
                  <m:r>
                    <w:rPr>
                      <w:rFonts w:ascii="Cambria Math" w:hAnsi="Cambria Math"/>
                    </w:rPr>
                    <m:t>-</m:t>
                  </m:r>
                </m:sup>
              </m:sSubSup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  <w:lang w:val="en-US"/>
            </w:rPr>
            <m:t xml:space="preserve">,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5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15</m:t>
                  </m:r>
                </m:sub>
                <m:sup>
                  <m:r>
                    <w:rPr>
                      <w:rFonts w:ascii="Cambria Math" w:hAnsi="Cambria Math"/>
                    </w:rPr>
                    <m:t>+</m:t>
                  </m:r>
                </m:sup>
              </m:sSubSup>
              <m:r>
                <w:rPr>
                  <w:rFonts w:ascii="Cambria Math" w:hAnsi="Cambria Math"/>
                </w:rPr>
                <m:t>-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15</m:t>
                  </m:r>
                </m:sub>
                <m:sup>
                  <m:r>
                    <w:rPr>
                      <w:rFonts w:ascii="Cambria Math" w:hAnsi="Cambria Math"/>
                    </w:rPr>
                    <m:t>-</m:t>
                  </m:r>
                </m:sup>
              </m:sSubSup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  <w:lang w:val="en-US"/>
            </w:rPr>
            <m:t xml:space="preserve">,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26</m:t>
                  </m:r>
                </m:sub>
                <m:sup>
                  <m:r>
                    <w:rPr>
                      <w:rFonts w:ascii="Cambria Math" w:hAnsi="Cambria Math"/>
                    </w:rPr>
                    <m:t>+</m:t>
                  </m:r>
                </m:sup>
              </m:sSubSup>
              <m:r>
                <w:rPr>
                  <w:rFonts w:ascii="Cambria Math" w:hAnsi="Cambria Math"/>
                </w:rPr>
                <m:t>+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26</m:t>
                  </m:r>
                </m:sub>
                <m:sup>
                  <m:r>
                    <w:rPr>
                      <w:rFonts w:ascii="Cambria Math" w:hAnsi="Cambria Math"/>
                    </w:rPr>
                    <m:t>-</m:t>
                  </m:r>
                </m:sup>
              </m:sSubSup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  <w:lang w:val="en-US"/>
            </w:rPr>
            <m:t xml:space="preserve">,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6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26</m:t>
                  </m:r>
                </m:sub>
                <m:sup>
                  <m:r>
                    <w:rPr>
                      <w:rFonts w:ascii="Cambria Math" w:hAnsi="Cambria Math"/>
                    </w:rPr>
                    <m:t>+</m:t>
                  </m:r>
                </m:sup>
              </m:sSubSup>
              <m:r>
                <w:rPr>
                  <w:rFonts w:ascii="Cambria Math" w:hAnsi="Cambria Math"/>
                </w:rPr>
                <m:t>-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26</m:t>
                  </m:r>
                </m:sub>
                <m:sup>
                  <m:r>
                    <w:rPr>
                      <w:rFonts w:ascii="Cambria Math" w:hAnsi="Cambria Math"/>
                    </w:rPr>
                    <m:t>-</m:t>
                  </m:r>
                </m:sup>
              </m:sSubSup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  <w:lang w:val="en-US"/>
            </w:rPr>
            <m:t>,</m:t>
          </m:r>
        </m:oMath>
      </m:oMathPara>
    </w:p>
    <w:p w:rsidR="00ED1EFD" w:rsidRPr="0008190D" w:rsidRDefault="00817910" w:rsidP="00A716A7">
      <w:pPr>
        <w:spacing w:before="120" w:after="0" w:line="240" w:lineRule="auto"/>
        <w:ind w:firstLine="284"/>
        <w:rPr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37</m:t>
                  </m:r>
                </m:sub>
                <m:sup>
                  <m:r>
                    <w:rPr>
                      <w:rFonts w:ascii="Cambria Math" w:hAnsi="Cambria Math"/>
                    </w:rPr>
                    <m:t>+</m:t>
                  </m:r>
                </m:sup>
              </m:sSubSup>
              <m:r>
                <w:rPr>
                  <w:rFonts w:ascii="Cambria Math" w:hAnsi="Cambria Math"/>
                </w:rPr>
                <m:t>+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37</m:t>
                  </m:r>
                </m:sub>
                <m:sup>
                  <m:r>
                    <w:rPr>
                      <w:rFonts w:ascii="Cambria Math" w:hAnsi="Cambria Math"/>
                    </w:rPr>
                    <m:t>-</m:t>
                  </m:r>
                </m:sup>
              </m:sSubSup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  <w:lang w:val="en-US"/>
            </w:rPr>
            <m:t xml:space="preserve">,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7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37</m:t>
                  </m:r>
                </m:sub>
                <m:sup>
                  <m:r>
                    <w:rPr>
                      <w:rFonts w:ascii="Cambria Math" w:hAnsi="Cambria Math"/>
                    </w:rPr>
                    <m:t>+</m:t>
                  </m:r>
                </m:sup>
              </m:sSubSup>
              <m:r>
                <w:rPr>
                  <w:rFonts w:ascii="Cambria Math" w:hAnsi="Cambria Math"/>
                </w:rPr>
                <m:t>-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37</m:t>
                  </m:r>
                </m:sub>
                <m:sup>
                  <m:r>
                    <w:rPr>
                      <w:rFonts w:ascii="Cambria Math" w:hAnsi="Cambria Math"/>
                    </w:rPr>
                    <m:t>-</m:t>
                  </m:r>
                </m:sup>
              </m:sSubSup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  <w:lang w:val="en-US"/>
            </w:rPr>
            <m:t xml:space="preserve">,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4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48</m:t>
                  </m:r>
                </m:sub>
                <m:sup>
                  <m:r>
                    <w:rPr>
                      <w:rFonts w:ascii="Cambria Math" w:hAnsi="Cambria Math"/>
                    </w:rPr>
                    <m:t>+</m:t>
                  </m:r>
                </m:sup>
              </m:sSubSup>
              <m:r>
                <w:rPr>
                  <w:rFonts w:ascii="Cambria Math" w:hAnsi="Cambria Math"/>
                </w:rPr>
                <m:t>+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48</m:t>
                  </m:r>
                </m:sub>
                <m:sup>
                  <m:r>
                    <w:rPr>
                      <w:rFonts w:ascii="Cambria Math" w:hAnsi="Cambria Math"/>
                    </w:rPr>
                    <m:t>-</m:t>
                  </m:r>
                </m:sup>
              </m:sSubSup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  <w:lang w:val="en-US"/>
            </w:rPr>
            <m:t xml:space="preserve">,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8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48</m:t>
                  </m:r>
                </m:sub>
                <m:sup>
                  <m:r>
                    <w:rPr>
                      <w:rFonts w:ascii="Cambria Math" w:hAnsi="Cambria Math"/>
                    </w:rPr>
                    <m:t>+</m:t>
                  </m:r>
                </m:sup>
              </m:sSubSup>
              <m:r>
                <w:rPr>
                  <w:rFonts w:ascii="Cambria Math" w:hAnsi="Cambria Math"/>
                </w:rPr>
                <m:t>-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48</m:t>
                  </m:r>
                </m:sub>
                <m:sup>
                  <m:r>
                    <w:rPr>
                      <w:rFonts w:ascii="Cambria Math" w:hAnsi="Cambria Math"/>
                    </w:rPr>
                    <m:t>-</m:t>
                  </m:r>
                </m:sup>
              </m:sSubSup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  <w:lang w:val="en-US"/>
            </w:rPr>
            <m:t>,</m:t>
          </m:r>
        </m:oMath>
      </m:oMathPara>
    </w:p>
    <w:p w:rsidR="00DC05DA" w:rsidRPr="0008190D" w:rsidRDefault="00817910" w:rsidP="00A716A7">
      <w:pPr>
        <w:spacing w:before="120" w:after="0" w:line="240" w:lineRule="auto"/>
        <w:ind w:firstLine="284"/>
        <w:rPr>
          <w:i/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lang w:val="en-US"/>
                </w:rPr>
                <m:t>15</m:t>
              </m:r>
            </m:sub>
            <m:sup>
              <m:r>
                <w:rPr>
                  <w:rFonts w:ascii="Cambria Math" w:hAnsi="Cambria Math"/>
                  <w:lang w:val="en-US"/>
                </w:rPr>
                <m:t>±</m:t>
              </m:r>
            </m:sup>
          </m:sSubSup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</m:sub>
                <m:sup>
                  <m:r>
                    <w:rPr>
                      <w:rFonts w:ascii="Cambria Math" w:hAnsi="Cambria Math"/>
                      <w:lang w:val="en-US"/>
                    </w:rPr>
                    <m:t>±</m:t>
                  </m:r>
                </m:sup>
              </m:sSubSup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11</m:t>
                  </m:r>
                </m:sub>
              </m:sSub>
              <m:r>
                <w:rPr>
                  <w:rFonts w:ascii="Cambria Math" w:hAnsi="Cambria Math"/>
                  <w:lang w:val="en-US"/>
                </w:rPr>
                <m:t>-</m:t>
              </m:r>
              <m:sSubSup>
                <m:sSub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  <m:sup>
                  <m:r>
                    <w:rPr>
                      <w:rFonts w:ascii="Cambria Math" w:hAnsi="Cambria Math"/>
                      <w:lang w:val="en-US"/>
                    </w:rPr>
                    <m:t>±</m:t>
                  </m:r>
                </m:sup>
              </m:sSubSup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01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00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11</m:t>
                  </m:r>
                </m:sub>
              </m:sSub>
              <m:r>
                <w:rPr>
                  <w:rFonts w:ascii="Cambria Math" w:hAnsi="Cambria Math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10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01</m:t>
                  </m:r>
                </m:sub>
              </m:sSub>
            </m:den>
          </m:f>
          <m:r>
            <w:rPr>
              <w:rFonts w:ascii="Cambria Math" w:hAnsi="Cambria Math"/>
              <w:lang w:val="en-US"/>
            </w:rPr>
            <m:t xml:space="preserve">, </m:t>
          </m:r>
          <m:sSubSup>
            <m:sSubSupPr>
              <m:ctrlPr>
                <w:rPr>
                  <w:rFonts w:ascii="Cambria Math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lang w:val="en-US"/>
                </w:rPr>
                <m:t>26</m:t>
              </m:r>
            </m:sub>
            <m:sup>
              <m:r>
                <w:rPr>
                  <w:rFonts w:ascii="Cambria Math" w:hAnsi="Cambria Math"/>
                  <w:lang w:val="en-US"/>
                </w:rPr>
                <m:t>±</m:t>
              </m:r>
            </m:sup>
          </m:sSubSup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</m:sub>
                <m:sup>
                  <m:r>
                    <w:rPr>
                      <w:rFonts w:ascii="Cambria Math" w:hAnsi="Cambria Math"/>
                      <w:lang w:val="en-US"/>
                    </w:rPr>
                    <m:t>±</m:t>
                  </m:r>
                </m:sup>
              </m:sSubSup>
              <m:r>
                <w:rPr>
                  <w:rFonts w:ascii="Cambria Math" w:hAnsi="Cambria Math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10</m:t>
                  </m:r>
                </m:sub>
              </m:sSub>
              <m:sSubSup>
                <m:sSub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15</m:t>
                  </m:r>
                </m:sub>
                <m:sup>
                  <m:r>
                    <w:rPr>
                      <w:rFonts w:ascii="Cambria Math" w:hAnsi="Cambria Math"/>
                      <w:lang w:val="en-US"/>
                    </w:rPr>
                    <m:t>±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01</m:t>
                  </m:r>
                </m:sub>
              </m:sSub>
            </m:den>
          </m:f>
          <m:r>
            <w:rPr>
              <w:rFonts w:ascii="Cambria Math" w:hAnsi="Cambria Math"/>
              <w:lang w:val="en-US"/>
            </w:rPr>
            <m:t xml:space="preserve">, </m:t>
          </m:r>
        </m:oMath>
      </m:oMathPara>
    </w:p>
    <w:p w:rsidR="00C42AAC" w:rsidRPr="0008190D" w:rsidRDefault="00817910" w:rsidP="00A716A7">
      <w:pPr>
        <w:spacing w:before="120" w:after="0" w:line="240" w:lineRule="auto"/>
        <w:ind w:firstLine="284"/>
        <w:rPr>
          <w:i/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lang w:val="en-US"/>
                </w:rPr>
                <m:t>37</m:t>
              </m:r>
            </m:sub>
            <m:sup>
              <m:r>
                <w:rPr>
                  <w:rFonts w:ascii="Cambria Math" w:hAnsi="Cambria Math"/>
                  <w:lang w:val="en-US"/>
                </w:rPr>
                <m:t>±</m:t>
              </m:r>
            </m:sup>
          </m:sSubSup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</m:sub>
                <m:sup>
                  <m:r>
                    <w:rPr>
                      <w:rFonts w:ascii="Cambria Math" w:hAnsi="Cambria Math"/>
                      <w:lang w:val="en-US"/>
                    </w:rPr>
                    <m:t>±</m:t>
                  </m:r>
                </m:sup>
              </m:sSubSup>
              <m:r>
                <w:rPr>
                  <w:rFonts w:ascii="Cambria Math" w:hAnsi="Cambria Math"/>
                  <w:lang w:val="en-US"/>
                </w:rPr>
                <m:t>-</m:t>
              </m:r>
              <m:sSubSup>
                <m:sSub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  <m:sup>
                  <m:r>
                    <w:rPr>
                      <w:rFonts w:ascii="Cambria Math" w:hAnsi="Cambria Math"/>
                      <w:lang w:val="en-US"/>
                    </w:rPr>
                    <m:t>±</m:t>
                  </m:r>
                </m:sup>
              </m:sSubSup>
              <m:r>
                <w:rPr>
                  <w:rFonts w:ascii="Cambria Math" w:hAnsi="Cambria Math"/>
                  <w:lang w:val="en-US"/>
                </w:rPr>
                <m:t>-</m:t>
              </m:r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lang w:val="en-US"/>
                    </w:rPr>
                    <m:t>-2</m:t>
                  </m:r>
                </m:e>
              </m:d>
              <m:sSubSup>
                <m:sSub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15</m:t>
                  </m:r>
                </m:sub>
                <m:sup>
                  <m:r>
                    <w:rPr>
                      <w:rFonts w:ascii="Cambria Math" w:hAnsi="Cambria Math"/>
                      <w:lang w:val="en-US"/>
                    </w:rPr>
                    <m:t>±</m:t>
                  </m:r>
                </m:sup>
              </m:sSubSup>
              <m:r>
                <w:rPr>
                  <w:rFonts w:ascii="Cambria Math" w:hAnsi="Cambria Math"/>
                  <w:lang w:val="en-US"/>
                </w:rPr>
                <m:t>-</m:t>
              </m:r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sub>
                  </m:sSub>
                </m:e>
              </m:d>
              <m:sSubSup>
                <m:sSub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26</m:t>
                  </m:r>
                </m:sub>
                <m:sup>
                  <m:r>
                    <w:rPr>
                      <w:rFonts w:ascii="Cambria Math" w:hAnsi="Cambria Math"/>
                      <w:lang w:val="en-US"/>
                    </w:rPr>
                    <m:t>±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g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01</m:t>
                  </m:r>
                </m:sub>
              </m:sSub>
            </m:den>
          </m:f>
          <m:r>
            <w:rPr>
              <w:rFonts w:ascii="Cambria Math" w:hAnsi="Cambria Math"/>
              <w:lang w:val="en-US"/>
            </w:rPr>
            <m:t xml:space="preserve">, </m:t>
          </m:r>
          <m:sSubSup>
            <m:sSubSupPr>
              <m:ctrlPr>
                <w:rPr>
                  <w:rFonts w:ascii="Cambria Math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lang w:val="en-US"/>
                </w:rPr>
                <m:t>48</m:t>
              </m:r>
            </m:sub>
            <m:sup>
              <m:r>
                <w:rPr>
                  <w:rFonts w:ascii="Cambria Math" w:hAnsi="Cambria Math"/>
                  <w:lang w:val="en-US"/>
                </w:rPr>
                <m:t>±</m:t>
              </m:r>
            </m:sup>
          </m:sSubSup>
          <m:r>
            <w:rPr>
              <w:rFonts w:ascii="Cambria Math" w:hAnsi="Cambria Math"/>
              <w:lang w:val="en-US"/>
            </w:rPr>
            <m:t>=</m:t>
          </m:r>
          <m:sSubSup>
            <m:sSubSupPr>
              <m:ctrlPr>
                <w:rPr>
                  <w:rFonts w:ascii="Cambria Math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lang w:val="en-US"/>
                </w:rPr>
                <m:t>1</m:t>
              </m:r>
            </m:sub>
            <m:sup>
              <m:r>
                <w:rPr>
                  <w:rFonts w:ascii="Cambria Math" w:hAnsi="Cambria Math"/>
                  <w:lang w:val="en-US"/>
                </w:rPr>
                <m:t>±</m:t>
              </m:r>
            </m:sup>
          </m:sSubSup>
          <m:r>
            <w:rPr>
              <w:rFonts w:ascii="Cambria Math" w:hAnsi="Cambria Math"/>
              <w:lang w:val="en-US"/>
            </w:rPr>
            <m:t>-</m:t>
          </m:r>
          <m:sSubSup>
            <m:sSubSupPr>
              <m:ctrlPr>
                <w:rPr>
                  <w:rFonts w:ascii="Cambria Math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lang w:val="en-US"/>
                </w:rPr>
                <m:t>15</m:t>
              </m:r>
            </m:sub>
            <m:sup>
              <m:r>
                <w:rPr>
                  <w:rFonts w:ascii="Cambria Math" w:hAnsi="Cambria Math"/>
                  <w:lang w:val="en-US"/>
                </w:rPr>
                <m:t>±</m:t>
              </m:r>
            </m:sup>
          </m:sSubSup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lang w:val="en-US"/>
                </w:rPr>
                <m:t>1</m:t>
              </m:r>
            </m:sub>
          </m:sSub>
          <m:r>
            <w:rPr>
              <w:rFonts w:ascii="Cambria Math" w:hAnsi="Cambria Math"/>
              <w:lang w:val="en-US"/>
            </w:rPr>
            <m:t>-</m:t>
          </m:r>
          <m:sSubSup>
            <m:sSubSupPr>
              <m:ctrlPr>
                <w:rPr>
                  <w:rFonts w:ascii="Cambria Math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lang w:val="en-US"/>
                </w:rPr>
                <m:t>26</m:t>
              </m:r>
            </m:sub>
            <m:sup>
              <m:r>
                <w:rPr>
                  <w:rFonts w:ascii="Cambria Math" w:hAnsi="Cambria Math"/>
                  <w:lang w:val="en-US"/>
                </w:rPr>
                <m:t>±</m:t>
              </m:r>
            </m:sup>
          </m:sSubSup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y</m:t>
              </m:r>
            </m:e>
            <m:sub>
              <m:r>
                <w:rPr>
                  <w:rFonts w:ascii="Cambria Math" w:hAnsi="Cambria Math"/>
                  <w:lang w:val="en-US"/>
                </w:rPr>
                <m:t>1</m:t>
              </m:r>
            </m:sub>
          </m:sSub>
          <m:r>
            <w:rPr>
              <w:rFonts w:ascii="Cambria Math" w:hAnsi="Cambria Math"/>
              <w:lang w:val="en-US"/>
            </w:rPr>
            <m:t>-</m:t>
          </m:r>
          <m:sSubSup>
            <m:sSubSupPr>
              <m:ctrlPr>
                <w:rPr>
                  <w:rFonts w:ascii="Cambria Math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lang w:val="en-US"/>
                </w:rPr>
                <m:t>37</m:t>
              </m:r>
            </m:sub>
            <m:sup>
              <m:r>
                <w:rPr>
                  <w:rFonts w:ascii="Cambria Math" w:hAnsi="Cambria Math"/>
                  <w:lang w:val="en-US"/>
                </w:rPr>
                <m:t>±</m:t>
              </m:r>
            </m:sup>
          </m:sSubSup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lang w:val="en-US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y</m:t>
              </m:r>
            </m:e>
            <m:sub>
              <m:r>
                <w:rPr>
                  <w:rFonts w:ascii="Cambria Math" w:hAnsi="Cambria Math"/>
                  <w:lang w:val="en-US"/>
                </w:rPr>
                <m:t>1</m:t>
              </m:r>
            </m:sub>
          </m:sSub>
          <m:r>
            <w:rPr>
              <w:rFonts w:ascii="Cambria Math" w:hAnsi="Cambria Math"/>
              <w:lang w:val="en-US"/>
            </w:rPr>
            <m:t>,</m:t>
          </m:r>
        </m:oMath>
      </m:oMathPara>
    </w:p>
    <w:p w:rsidR="00A97C7C" w:rsidRPr="0008190D" w:rsidRDefault="00817910" w:rsidP="00A716A7">
      <w:pPr>
        <w:spacing w:before="120" w:after="0" w:line="240" w:lineRule="auto"/>
        <w:ind w:firstLine="284"/>
        <w:rPr>
          <w:i/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b</m:t>
              </m:r>
            </m:e>
            <m:sub>
              <m:r>
                <w:rPr>
                  <w:rFonts w:ascii="Cambria Math" w:hAnsi="Cambria Math"/>
                  <w:lang w:val="en-US"/>
                </w:rPr>
                <m:t>k</m:t>
              </m:r>
            </m:sub>
            <m:sup>
              <m:r>
                <w:rPr>
                  <w:rFonts w:ascii="Cambria Math" w:hAnsi="Cambria Math"/>
                  <w:lang w:val="en-US"/>
                </w:rPr>
                <m:t>±</m:t>
              </m:r>
            </m:sup>
          </m:sSubSup>
          <m:r>
            <w:rPr>
              <w:rFonts w:ascii="Cambria Math" w:hAnsi="Cambria Math"/>
              <w:lang w:val="en-US"/>
            </w:rPr>
            <m:t>=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Sup>
                <m:sSub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k</m:t>
                  </m:r>
                </m:sub>
                <m:sup>
                  <m:r>
                    <w:rPr>
                      <w:rFonts w:ascii="Cambria Math" w:hAnsi="Cambria Math"/>
                      <w:lang w:val="en-US"/>
                    </w:rPr>
                    <m:t>±</m:t>
                  </m:r>
                </m:sup>
              </m:sSubSup>
              <m:r>
                <w:rPr>
                  <w:rFonts w:ascii="Cambria Math" w:hAnsi="Cambria Math"/>
                  <w:lang w:val="en-US"/>
                </w:rPr>
                <m:t>-</m:t>
              </m:r>
              <m:sSubSup>
                <m:sSub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k+1</m:t>
                  </m:r>
                </m:sub>
                <m:sup>
                  <m:r>
                    <w:rPr>
                      <w:rFonts w:ascii="Cambria Math" w:hAnsi="Cambria Math"/>
                      <w:lang w:val="en-US"/>
                    </w:rPr>
                    <m:t>±</m:t>
                  </m:r>
                </m:sup>
              </m:sSubSup>
            </m:e>
          </m:d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g</m:t>
              </m:r>
            </m:e>
            <m:sub>
              <m:r>
                <w:rPr>
                  <w:rFonts w:ascii="Cambria Math" w:hAnsi="Cambria Math"/>
                  <w:lang w:val="en-US"/>
                </w:rPr>
                <m:t>k+1,k+2</m:t>
              </m:r>
            </m:sub>
          </m:sSub>
          <m:r>
            <w:rPr>
              <w:rFonts w:ascii="Cambria Math" w:hAnsi="Cambria Math"/>
              <w:lang w:val="en-US"/>
            </w:rPr>
            <m:t>-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Sup>
                <m:sSub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k+1</m:t>
                  </m:r>
                </m:sub>
                <m:sup>
                  <m:r>
                    <w:rPr>
                      <w:rFonts w:ascii="Cambria Math" w:hAnsi="Cambria Math"/>
                      <w:lang w:val="en-US"/>
                    </w:rPr>
                    <m:t>±</m:t>
                  </m:r>
                </m:sup>
              </m:sSubSup>
              <m:r>
                <w:rPr>
                  <w:rFonts w:ascii="Cambria Math" w:hAnsi="Cambria Math"/>
                  <w:lang w:val="en-US"/>
                </w:rPr>
                <m:t>-</m:t>
              </m:r>
              <m:sSubSup>
                <m:sSub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k+2</m:t>
                  </m:r>
                </m:sub>
                <m:sup>
                  <m:r>
                    <w:rPr>
                      <w:rFonts w:ascii="Cambria Math" w:hAnsi="Cambria Math"/>
                      <w:lang w:val="en-US"/>
                    </w:rPr>
                    <m:t>±</m:t>
                  </m:r>
                </m:sup>
              </m:sSubSup>
            </m:e>
          </m:d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g</m:t>
              </m:r>
            </m:e>
            <m:sub>
              <m:r>
                <w:rPr>
                  <w:rFonts w:ascii="Cambria Math" w:hAnsi="Cambria Math"/>
                  <w:lang w:val="en-US"/>
                </w:rPr>
                <m:t>k,k+1</m:t>
              </m:r>
            </m:sub>
          </m:sSub>
          <m:r>
            <w:rPr>
              <w:rFonts w:ascii="Cambria Math" w:hAnsi="Cambria Math"/>
              <w:lang w:val="en-US"/>
            </w:rPr>
            <m:t>, k=1,2,</m:t>
          </m:r>
        </m:oMath>
      </m:oMathPara>
    </w:p>
    <w:p w:rsidR="00ED2237" w:rsidRPr="0008190D" w:rsidRDefault="00817910" w:rsidP="00A716A7">
      <w:pPr>
        <w:spacing w:before="120" w:after="0" w:line="240" w:lineRule="auto"/>
        <w:ind w:firstLine="284"/>
        <w:rPr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a</m:t>
              </m:r>
            </m:e>
            <m:sub>
              <m:r>
                <w:rPr>
                  <w:rFonts w:ascii="Cambria Math" w:hAnsi="Cambria Math"/>
                  <w:lang w:val="en-US"/>
                </w:rPr>
                <m:t>00</m:t>
              </m:r>
            </m:sub>
          </m:sSub>
          <m:r>
            <w:rPr>
              <w:rFonts w:ascii="Cambria Math" w:hAnsi="Cambria Math"/>
              <w:lang w:val="en-US"/>
            </w:rPr>
            <m:t>=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</m:sSub>
            </m:e>
          </m:d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g</m:t>
              </m:r>
            </m:e>
            <m:sub>
              <m:r>
                <w:rPr>
                  <w:rFonts w:ascii="Cambria Math" w:hAnsi="Cambria Math"/>
                  <w:lang w:val="en-US"/>
                </w:rPr>
                <m:t>23</m:t>
              </m:r>
            </m:sub>
          </m:sSub>
          <m:r>
            <w:rPr>
              <w:rFonts w:ascii="Cambria Math" w:hAnsi="Cambria Math"/>
              <w:lang w:val="en-US"/>
            </w:rPr>
            <m:t>-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b>
              </m:sSub>
            </m:e>
          </m:d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g</m:t>
              </m:r>
            </m:e>
            <m:sub>
              <m:r>
                <w:rPr>
                  <w:rFonts w:ascii="Cambria Math" w:hAnsi="Cambria Math"/>
                  <w:lang w:val="en-US"/>
                </w:rPr>
                <m:t>12</m:t>
              </m:r>
            </m:sub>
          </m:sSub>
          <m:r>
            <w:rPr>
              <w:rFonts w:ascii="Cambria Math" w:hAnsi="Cambria Math"/>
              <w:lang w:val="en-US"/>
            </w:rPr>
            <m:t xml:space="preserve">,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a</m:t>
              </m:r>
            </m:e>
            <m:sub>
              <m:r>
                <w:rPr>
                  <w:rFonts w:ascii="Cambria Math" w:hAnsi="Cambria Math"/>
                  <w:lang w:val="en-US"/>
                </w:rPr>
                <m:t>01</m:t>
              </m:r>
            </m:sub>
          </m:sSub>
          <m:r>
            <w:rPr>
              <w:rFonts w:ascii="Cambria Math" w:hAnsi="Cambria Math"/>
              <w:lang w:val="en-US"/>
            </w:rPr>
            <m:t>=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</m:sSub>
            </m:e>
          </m:d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g</m:t>
              </m:r>
            </m:e>
            <m:sub>
              <m:r>
                <w:rPr>
                  <w:rFonts w:ascii="Cambria Math" w:hAnsi="Cambria Math"/>
                  <w:lang w:val="en-US"/>
                </w:rPr>
                <m:t>23</m:t>
              </m:r>
            </m:sub>
          </m:sSub>
          <m:r>
            <w:rPr>
              <w:rFonts w:ascii="Cambria Math" w:hAnsi="Cambria Math"/>
              <w:lang w:val="en-US"/>
            </w:rPr>
            <m:t>-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b>
              </m:sSub>
            </m:e>
          </m:d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g</m:t>
              </m:r>
            </m:e>
            <m:sub>
              <m:r>
                <w:rPr>
                  <w:rFonts w:ascii="Cambria Math" w:hAnsi="Cambria Math"/>
                  <w:lang w:val="en-US"/>
                </w:rPr>
                <m:t>12</m:t>
              </m:r>
            </m:sub>
          </m:sSub>
          <m:r>
            <w:rPr>
              <w:rFonts w:ascii="Cambria Math" w:hAnsi="Cambria Math"/>
              <w:lang w:val="en-US"/>
            </w:rPr>
            <m:t>,</m:t>
          </m:r>
        </m:oMath>
      </m:oMathPara>
    </w:p>
    <w:p w:rsidR="0081083F" w:rsidRPr="0008190D" w:rsidRDefault="00817910" w:rsidP="00A716A7">
      <w:pPr>
        <w:spacing w:before="120" w:after="0" w:line="240" w:lineRule="auto"/>
        <w:ind w:firstLine="284"/>
        <w:rPr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a</m:t>
              </m:r>
            </m:e>
            <m:sub>
              <m:r>
                <w:rPr>
                  <w:rFonts w:ascii="Cambria Math" w:hAnsi="Cambria Math"/>
                  <w:lang w:val="en-US"/>
                </w:rPr>
                <m:t>10</m:t>
              </m:r>
            </m:sub>
          </m:sSub>
          <m:r>
            <w:rPr>
              <w:rFonts w:ascii="Cambria Math" w:hAnsi="Cambria Math"/>
              <w:lang w:val="en-US"/>
            </w:rPr>
            <m:t>=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b>
              </m:sSub>
            </m:e>
          </m:d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g</m:t>
              </m:r>
            </m:e>
            <m:sub>
              <m:r>
                <w:rPr>
                  <w:rFonts w:ascii="Cambria Math" w:hAnsi="Cambria Math"/>
                  <w:lang w:val="en-US"/>
                </w:rPr>
                <m:t>34</m:t>
              </m:r>
            </m:sub>
          </m:sSub>
          <m:r>
            <w:rPr>
              <w:rFonts w:ascii="Cambria Math" w:hAnsi="Cambria Math"/>
              <w:lang w:val="en-US"/>
            </w:rPr>
            <m:t>-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b>
              </m:sSub>
              <m:r>
                <w:rPr>
                  <w:rFonts w:ascii="Cambria Math" w:hAnsi="Cambria Math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4</m:t>
                  </m:r>
                </m:sub>
              </m:sSub>
            </m:e>
          </m:d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g</m:t>
              </m:r>
            </m:e>
            <m:sub>
              <m:r>
                <w:rPr>
                  <w:rFonts w:ascii="Cambria Math" w:hAnsi="Cambria Math"/>
                  <w:lang w:val="en-US"/>
                </w:rPr>
                <m:t>23</m:t>
              </m:r>
            </m:sub>
          </m:sSub>
          <m:r>
            <w:rPr>
              <w:rFonts w:ascii="Cambria Math" w:hAnsi="Cambria Math"/>
              <w:lang w:val="en-US"/>
            </w:rPr>
            <m:t xml:space="preserve">,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a</m:t>
              </m:r>
            </m:e>
            <m:sub>
              <m:r>
                <w:rPr>
                  <w:rFonts w:ascii="Cambria Math" w:hAnsi="Cambria Math"/>
                  <w:lang w:val="en-US"/>
                </w:rPr>
                <m:t>11</m:t>
              </m:r>
            </m:sub>
          </m:sSub>
          <m:r>
            <w:rPr>
              <w:rFonts w:ascii="Cambria Math" w:hAnsi="Cambria Math"/>
              <w:lang w:val="en-US"/>
            </w:rPr>
            <m:t>=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b>
              </m:sSub>
            </m:e>
          </m:d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g</m:t>
              </m:r>
            </m:e>
            <m:sub>
              <m:r>
                <w:rPr>
                  <w:rFonts w:ascii="Cambria Math" w:hAnsi="Cambria Math"/>
                  <w:lang w:val="en-US"/>
                </w:rPr>
                <m:t>34</m:t>
              </m:r>
            </m:sub>
          </m:sSub>
          <m:r>
            <w:rPr>
              <w:rFonts w:ascii="Cambria Math" w:hAnsi="Cambria Math"/>
              <w:lang w:val="en-US"/>
            </w:rPr>
            <m:t>-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b>
              </m:sSub>
              <m:r>
                <w:rPr>
                  <w:rFonts w:ascii="Cambria Math" w:hAnsi="Cambria Math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4</m:t>
                  </m:r>
                </m:sub>
              </m:sSub>
            </m:e>
          </m:d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g</m:t>
              </m:r>
            </m:e>
            <m:sub>
              <m:r>
                <w:rPr>
                  <w:rFonts w:ascii="Cambria Math" w:hAnsi="Cambria Math"/>
                  <w:lang w:val="en-US"/>
                </w:rPr>
                <m:t>23</m:t>
              </m:r>
            </m:sub>
          </m:sSub>
          <m:r>
            <w:rPr>
              <w:rFonts w:ascii="Cambria Math" w:hAnsi="Cambria Math"/>
              <w:lang w:val="en-US"/>
            </w:rPr>
            <m:t>,</m:t>
          </m:r>
        </m:oMath>
      </m:oMathPara>
    </w:p>
    <w:p w:rsidR="00ED2237" w:rsidRPr="0008190D" w:rsidRDefault="00817910" w:rsidP="00A716A7">
      <w:pPr>
        <w:spacing w:before="120" w:after="0" w:line="240" w:lineRule="auto"/>
        <w:ind w:firstLine="284"/>
        <w:rPr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g</m:t>
              </m:r>
            </m:e>
            <m:sub>
              <m:r>
                <w:rPr>
                  <w:rFonts w:ascii="Cambria Math" w:hAnsi="Cambria Math"/>
                  <w:lang w:val="en-US"/>
                </w:rPr>
                <m:t>i,  i+1</m:t>
              </m:r>
            </m:sub>
          </m:sSub>
          <m:r>
            <w:rPr>
              <w:rFonts w:ascii="Cambria Math" w:hAnsi="Cambria Math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lang w:val="en-US"/>
                </w:rPr>
                <m:t>i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y</m:t>
              </m:r>
            </m:e>
            <m:sub>
              <m:r>
                <w:rPr>
                  <w:rFonts w:ascii="Cambria Math" w:hAnsi="Cambria Math"/>
                  <w:lang w:val="en-US"/>
                </w:rPr>
                <m:t>i</m:t>
              </m:r>
            </m:sub>
          </m:sSub>
          <m:r>
            <w:rPr>
              <w:rFonts w:ascii="Cambria Math" w:hAnsi="Cambria Math"/>
              <w:lang w:val="en-US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lang w:val="en-US"/>
                </w:rPr>
                <m:t>i+1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y</m:t>
              </m:r>
            </m:e>
            <m:sub>
              <m:r>
                <w:rPr>
                  <w:rFonts w:ascii="Cambria Math" w:hAnsi="Cambria Math"/>
                  <w:lang w:val="en-US"/>
                </w:rPr>
                <m:t>i+1</m:t>
              </m:r>
            </m:sub>
          </m:sSub>
          <m:r>
            <w:rPr>
              <w:rFonts w:ascii="Cambria Math" w:hAnsi="Cambria Math"/>
              <w:lang w:val="en-US"/>
            </w:rPr>
            <m:t xml:space="preserve">, i=1,2, 3, </m:t>
          </m:r>
        </m:oMath>
      </m:oMathPara>
    </w:p>
    <w:p w:rsidR="00ED2237" w:rsidRPr="0008190D" w:rsidRDefault="00817910" w:rsidP="00A716A7">
      <w:pPr>
        <w:spacing w:before="120" w:after="120" w:line="240" w:lineRule="auto"/>
        <w:ind w:firstLine="284"/>
        <w:rPr>
          <w:i/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lang w:val="en-US"/>
                </w:rPr>
                <m:t>k</m:t>
              </m:r>
            </m:sub>
            <m:sup>
              <m:r>
                <w:rPr>
                  <w:rFonts w:ascii="Cambria Math" w:hAnsi="Cambria Math"/>
                  <w:lang w:val="en-US"/>
                </w:rPr>
                <m:t>±</m:t>
              </m:r>
            </m:sup>
          </m:sSubSup>
          <m:r>
            <w:rPr>
              <w:rFonts w:ascii="Cambria Math" w:hAnsi="Cambria Math"/>
              <w:lang w:val="en-US"/>
            </w:rPr>
            <m:t>=</m:t>
          </m:r>
          <m:sSubSup>
            <m:sSubSupPr>
              <m:ctrlPr>
                <w:rPr>
                  <w:rFonts w:ascii="Cambria Math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lang w:val="en-US"/>
                </w:rPr>
                <m:t>k</m:t>
              </m:r>
            </m:sub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bSup>
          <m:r>
            <w:rPr>
              <w:rFonts w:ascii="Cambria Math" w:hAnsi="Cambria Math"/>
              <w:lang w:val="en-US"/>
            </w:rPr>
            <m:t>±</m:t>
          </m:r>
          <m:sSubSup>
            <m:sSubSupPr>
              <m:ctrlPr>
                <w:rPr>
                  <w:rFonts w:ascii="Cambria Math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y</m:t>
              </m:r>
            </m:e>
            <m:sub>
              <m:r>
                <w:rPr>
                  <w:rFonts w:ascii="Cambria Math" w:hAnsi="Cambria Math"/>
                  <w:lang w:val="en-US"/>
                </w:rPr>
                <m:t>k</m:t>
              </m:r>
            </m:sub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bSup>
          <m:r>
            <w:rPr>
              <w:rFonts w:ascii="Cambria Math" w:hAnsi="Cambria Math"/>
              <w:lang w:val="en-US"/>
            </w:rPr>
            <m:t>, k= 1, 2, 3, 4.</m:t>
          </m:r>
        </m:oMath>
      </m:oMathPara>
    </w:p>
    <w:p w:rsidR="009C0201" w:rsidRPr="0008190D" w:rsidRDefault="009C0201" w:rsidP="0008190D">
      <w:pPr>
        <w:spacing w:after="0" w:line="240" w:lineRule="auto"/>
        <w:ind w:firstLine="284"/>
        <w:jc w:val="both"/>
        <w:rPr>
          <w:rFonts w:ascii="Times New Roman" w:hAnsi="Times New Roman"/>
        </w:rPr>
      </w:pPr>
      <w:r w:rsidRPr="0008190D">
        <w:rPr>
          <w:rFonts w:ascii="Times New Roman" w:hAnsi="Times New Roman"/>
        </w:rPr>
        <w:t xml:space="preserve">С целью минимизации </w:t>
      </w:r>
      <w:r w:rsidR="00B652BA" w:rsidRPr="0008190D">
        <w:rPr>
          <w:rFonts w:ascii="Times New Roman" w:hAnsi="Times New Roman"/>
        </w:rPr>
        <w:t xml:space="preserve">яркостных </w:t>
      </w:r>
      <w:r w:rsidRPr="0008190D">
        <w:rPr>
          <w:rFonts w:ascii="Times New Roman" w:hAnsi="Times New Roman"/>
        </w:rPr>
        <w:t>искажений и исключения появления пустых пикселей на изображении квадрата при</w:t>
      </w:r>
      <w:r w:rsidR="00AA7D40" w:rsidRPr="0008190D">
        <w:rPr>
          <w:rFonts w:ascii="Times New Roman" w:hAnsi="Times New Roman"/>
        </w:rPr>
        <w:t xml:space="preserve"> трансформации четырехугольника формулы (1) предс</w:t>
      </w:r>
      <w:r w:rsidR="008F22C0" w:rsidRPr="0008190D">
        <w:rPr>
          <w:rFonts w:ascii="Times New Roman" w:hAnsi="Times New Roman"/>
        </w:rPr>
        <w:t>тавляются</w:t>
      </w:r>
      <w:r w:rsidR="00AA7D40" w:rsidRPr="0008190D">
        <w:rPr>
          <w:rFonts w:ascii="Times New Roman" w:hAnsi="Times New Roman"/>
        </w:rPr>
        <w:t xml:space="preserve"> в</w:t>
      </w:r>
      <w:r w:rsidR="008F22C0" w:rsidRPr="0008190D">
        <w:rPr>
          <w:rFonts w:ascii="Times New Roman" w:hAnsi="Times New Roman"/>
        </w:rPr>
        <w:t xml:space="preserve"> виде обратного преобразования, т.е.</w:t>
      </w:r>
      <w:r w:rsidR="00AA7D40" w:rsidRPr="0008190D">
        <w:rPr>
          <w:rFonts w:ascii="Times New Roman" w:hAnsi="Times New Roman"/>
        </w:rPr>
        <w:t xml:space="preserve"> квадрата в четырехугольник</w:t>
      </w:r>
      <w:r w:rsidR="00A716A7">
        <w:rPr>
          <w:rFonts w:ascii="Times New Roman" w:hAnsi="Times New Roman"/>
        </w:rPr>
        <w:t xml:space="preserve"> </w:t>
      </w:r>
      <w:r w:rsidR="004F1D48" w:rsidRPr="004F1D48">
        <w:rPr>
          <w:rFonts w:ascii="Times New Roman" w:hAnsi="Times New Roman"/>
        </w:rPr>
        <w:t>(</w:t>
      </w:r>
      <w:r w:rsidR="00A716A7">
        <w:rPr>
          <w:rFonts w:ascii="Times New Roman" w:hAnsi="Times New Roman"/>
        </w:rPr>
        <w:t>рисунок 4а)</w:t>
      </w:r>
      <w:r w:rsidR="00AA7D40" w:rsidRPr="0008190D">
        <w:rPr>
          <w:rFonts w:ascii="Times New Roman" w:hAnsi="Times New Roman"/>
        </w:rPr>
        <w:t xml:space="preserve">. В </w:t>
      </w:r>
      <w:r w:rsidR="008F22C0" w:rsidRPr="0008190D">
        <w:rPr>
          <w:rFonts w:ascii="Times New Roman" w:hAnsi="Times New Roman"/>
        </w:rPr>
        <w:t>рамках такого подхода</w:t>
      </w:r>
      <w:r w:rsidR="00AA7D40" w:rsidRPr="0008190D">
        <w:rPr>
          <w:rFonts w:ascii="Times New Roman" w:hAnsi="Times New Roman"/>
        </w:rPr>
        <w:t xml:space="preserve"> центр получаемого квадрата </w:t>
      </w:r>
      <w:r w:rsidR="00EF5E72" w:rsidRPr="0008190D">
        <w:rPr>
          <w:rFonts w:ascii="Times New Roman" w:hAnsi="Times New Roman"/>
        </w:rPr>
        <w:t xml:space="preserve">совмещается с центром исходного четырехугольника, причем квадрат </w:t>
      </w:r>
      <w:r w:rsidR="00B652BA" w:rsidRPr="0008190D">
        <w:rPr>
          <w:rFonts w:ascii="Times New Roman" w:hAnsi="Times New Roman"/>
        </w:rPr>
        <w:t>полностью покрывает этот четырехугольник.</w:t>
      </w:r>
      <w:r w:rsidR="00EF5E72" w:rsidRPr="0008190D">
        <w:rPr>
          <w:rFonts w:ascii="Times New Roman" w:hAnsi="Times New Roman"/>
        </w:rPr>
        <w:t xml:space="preserve"> </w:t>
      </w:r>
      <w:r w:rsidR="00B652BA" w:rsidRPr="0008190D">
        <w:rPr>
          <w:rFonts w:ascii="Times New Roman" w:hAnsi="Times New Roman"/>
        </w:rPr>
        <w:t>В таком случае</w:t>
      </w:r>
      <w:r w:rsidR="00EF5E72" w:rsidRPr="0008190D">
        <w:rPr>
          <w:rFonts w:ascii="Times New Roman" w:hAnsi="Times New Roman"/>
        </w:rPr>
        <w:t xml:space="preserve"> сторона квадрата может иметь в достаточной мере</w:t>
      </w:r>
      <w:r w:rsidR="008F22C0" w:rsidRPr="0008190D">
        <w:rPr>
          <w:rFonts w:ascii="Times New Roman" w:hAnsi="Times New Roman"/>
        </w:rPr>
        <w:t xml:space="preserve"> произвольную длину, лишь бы</w:t>
      </w:r>
      <w:r w:rsidR="00EF5E72" w:rsidRPr="0008190D">
        <w:rPr>
          <w:rFonts w:ascii="Times New Roman" w:hAnsi="Times New Roman"/>
        </w:rPr>
        <w:t xml:space="preserve"> вершины </w:t>
      </w:r>
      <w:r w:rsidR="008F22C0" w:rsidRPr="0008190D">
        <w:rPr>
          <w:rFonts w:ascii="Times New Roman" w:hAnsi="Times New Roman"/>
        </w:rPr>
        <w:t xml:space="preserve">квадрата </w:t>
      </w:r>
      <w:r w:rsidR="00EF5E72" w:rsidRPr="0008190D">
        <w:rPr>
          <w:rFonts w:ascii="Times New Roman" w:hAnsi="Times New Roman"/>
        </w:rPr>
        <w:t>оказались в пределах области монитора. При построении изображения квадрата</w:t>
      </w:r>
      <w:r w:rsidR="0072315A" w:rsidRPr="0008190D">
        <w:rPr>
          <w:rFonts w:ascii="Times New Roman" w:hAnsi="Times New Roman"/>
        </w:rPr>
        <w:t xml:space="preserve"> целочисленные</w:t>
      </w:r>
      <w:r w:rsidR="00EF5E72" w:rsidRPr="0008190D">
        <w:rPr>
          <w:rFonts w:ascii="Times New Roman" w:hAnsi="Times New Roman"/>
        </w:rPr>
        <w:t xml:space="preserve"> координаты </w:t>
      </w:r>
      <w:r w:rsidR="007A37CA" w:rsidRPr="0008190D">
        <w:rPr>
          <w:rFonts w:ascii="Times New Roman" w:hAnsi="Times New Roman"/>
        </w:rPr>
        <w:t xml:space="preserve">его </w:t>
      </w:r>
      <w:r w:rsidR="00EF5E72" w:rsidRPr="0008190D">
        <w:rPr>
          <w:rFonts w:ascii="Times New Roman" w:hAnsi="Times New Roman"/>
        </w:rPr>
        <w:t xml:space="preserve">пикселей пробегают весь выбранный диапазон по </w:t>
      </w:r>
      <w:r w:rsidR="0072315A" w:rsidRPr="0008190D">
        <w:rPr>
          <w:rFonts w:ascii="Times New Roman" w:hAnsi="Times New Roman"/>
          <w:i/>
        </w:rPr>
        <w:t>х</w:t>
      </w:r>
      <w:r w:rsidR="0072315A" w:rsidRPr="0008190D">
        <w:rPr>
          <w:rFonts w:ascii="Times New Roman" w:hAnsi="Times New Roman"/>
        </w:rPr>
        <w:t xml:space="preserve"> и </w:t>
      </w:r>
      <w:r w:rsidR="0072315A" w:rsidRPr="0008190D">
        <w:rPr>
          <w:rFonts w:ascii="Times New Roman" w:hAnsi="Times New Roman"/>
          <w:i/>
        </w:rPr>
        <w:t>у</w:t>
      </w:r>
      <w:r w:rsidR="00A716A7">
        <w:rPr>
          <w:rFonts w:ascii="Times New Roman" w:hAnsi="Times New Roman"/>
        </w:rPr>
        <w:t xml:space="preserve"> (рисунок </w:t>
      </w:r>
      <w:r w:rsidR="00F1522F" w:rsidRPr="0008190D">
        <w:rPr>
          <w:rFonts w:ascii="Times New Roman" w:hAnsi="Times New Roman"/>
        </w:rPr>
        <w:t>4б</w:t>
      </w:r>
      <w:r w:rsidR="007F2682" w:rsidRPr="0008190D">
        <w:rPr>
          <w:rFonts w:ascii="Times New Roman" w:hAnsi="Times New Roman"/>
        </w:rPr>
        <w:t>)</w:t>
      </w:r>
      <w:r w:rsidR="0072315A" w:rsidRPr="0008190D">
        <w:rPr>
          <w:rFonts w:ascii="Times New Roman" w:hAnsi="Times New Roman"/>
        </w:rPr>
        <w:t xml:space="preserve">, а полученные (нецелочисленные) координаты </w:t>
      </w:r>
      <w:r w:rsidR="0072315A" w:rsidRPr="0008190D">
        <w:rPr>
          <w:rFonts w:ascii="Times New Roman" w:hAnsi="Times New Roman"/>
          <w:i/>
          <w:lang w:val="en-US"/>
        </w:rPr>
        <w:t>x</w:t>
      </w:r>
      <w:r w:rsidR="0072315A" w:rsidRPr="0008190D">
        <w:rPr>
          <w:rFonts w:asciiTheme="minorHAnsi" w:hAnsiTheme="minorHAnsi"/>
        </w:rPr>
        <w:t xml:space="preserve">’ </w:t>
      </w:r>
      <w:r w:rsidR="0072315A" w:rsidRPr="0008190D">
        <w:rPr>
          <w:rFonts w:ascii="Times New Roman" w:hAnsi="Times New Roman"/>
        </w:rPr>
        <w:t xml:space="preserve">и </w:t>
      </w:r>
      <w:r w:rsidR="0072315A" w:rsidRPr="0008190D">
        <w:rPr>
          <w:rFonts w:ascii="Times New Roman" w:hAnsi="Times New Roman"/>
          <w:i/>
          <w:lang w:val="en-US"/>
        </w:rPr>
        <w:t>y</w:t>
      </w:r>
      <w:r w:rsidR="0072315A" w:rsidRPr="0008190D">
        <w:rPr>
          <w:rFonts w:asciiTheme="minorHAnsi" w:hAnsiTheme="minorHAnsi"/>
        </w:rPr>
        <w:t>’</w:t>
      </w:r>
      <w:r w:rsidR="004F1D48" w:rsidRPr="004F1D48">
        <w:rPr>
          <w:rFonts w:asciiTheme="minorHAnsi" w:hAnsiTheme="minorHAnsi"/>
        </w:rPr>
        <w:t xml:space="preserve"> (1)</w:t>
      </w:r>
      <w:r w:rsidR="0072315A" w:rsidRPr="0008190D">
        <w:rPr>
          <w:rFonts w:asciiTheme="minorHAnsi" w:hAnsiTheme="minorHAnsi"/>
        </w:rPr>
        <w:t xml:space="preserve"> </w:t>
      </w:r>
      <w:r w:rsidR="00AE1B6E" w:rsidRPr="0008190D">
        <w:rPr>
          <w:rFonts w:ascii="Times New Roman" w:hAnsi="Times New Roman"/>
        </w:rPr>
        <w:t>позволяют вычислить интенсивность в точке (</w:t>
      </w:r>
      <w:r w:rsidR="00AE1B6E" w:rsidRPr="0008190D">
        <w:rPr>
          <w:rFonts w:ascii="Times New Roman" w:hAnsi="Times New Roman"/>
          <w:i/>
          <w:lang w:val="en-US"/>
        </w:rPr>
        <w:t>x</w:t>
      </w:r>
      <w:r w:rsidR="00AE1B6E" w:rsidRPr="0008190D">
        <w:rPr>
          <w:rFonts w:asciiTheme="minorHAnsi" w:hAnsiTheme="minorHAnsi"/>
        </w:rPr>
        <w:t>’</w:t>
      </w:r>
      <w:r w:rsidR="00AE1B6E" w:rsidRPr="0008190D">
        <w:rPr>
          <w:rFonts w:ascii="Times New Roman" w:hAnsi="Times New Roman"/>
        </w:rPr>
        <w:t xml:space="preserve">, </w:t>
      </w:r>
      <w:r w:rsidR="00AE1B6E" w:rsidRPr="0008190D">
        <w:rPr>
          <w:rFonts w:ascii="Times New Roman" w:hAnsi="Times New Roman"/>
          <w:i/>
          <w:lang w:val="en-US"/>
        </w:rPr>
        <w:t>y</w:t>
      </w:r>
      <w:r w:rsidR="00AE1B6E" w:rsidRPr="0008190D">
        <w:rPr>
          <w:rFonts w:asciiTheme="minorHAnsi" w:hAnsiTheme="minorHAnsi"/>
        </w:rPr>
        <w:t>’</w:t>
      </w:r>
      <w:r w:rsidR="00AE1B6E" w:rsidRPr="0008190D">
        <w:rPr>
          <w:rFonts w:ascii="Times New Roman" w:hAnsi="Times New Roman"/>
        </w:rPr>
        <w:t xml:space="preserve">) </w:t>
      </w:r>
      <w:r w:rsidR="00D03119" w:rsidRPr="0008190D">
        <w:rPr>
          <w:rFonts w:ascii="Times New Roman" w:hAnsi="Times New Roman"/>
        </w:rPr>
        <w:t>(</w:t>
      </w:r>
      <w:r w:rsidR="00AE1B6E" w:rsidRPr="0008190D">
        <w:rPr>
          <w:rFonts w:ascii="Times New Roman" w:hAnsi="Times New Roman"/>
        </w:rPr>
        <w:t>в исходной системе координат</w:t>
      </w:r>
      <w:r w:rsidR="00D03119" w:rsidRPr="0008190D">
        <w:rPr>
          <w:rFonts w:ascii="Times New Roman" w:hAnsi="Times New Roman"/>
        </w:rPr>
        <w:t>)</w:t>
      </w:r>
      <w:r w:rsidR="00AE1B6E" w:rsidRPr="0008190D">
        <w:rPr>
          <w:rFonts w:ascii="Times New Roman" w:hAnsi="Times New Roman"/>
        </w:rPr>
        <w:t xml:space="preserve"> по формулам двумерной интерполяции,</w:t>
      </w:r>
      <w:r w:rsidR="004F1D48">
        <w:rPr>
          <w:rFonts w:ascii="Times New Roman" w:hAnsi="Times New Roman"/>
        </w:rPr>
        <w:t xml:space="preserve"> например, билинейной, с использованием значений интенсивности</w:t>
      </w:r>
      <w:r w:rsidR="00AE1B6E" w:rsidRPr="0008190D">
        <w:rPr>
          <w:rFonts w:ascii="Times New Roman" w:hAnsi="Times New Roman"/>
        </w:rPr>
        <w:t xml:space="preserve"> ближайших четырех</w:t>
      </w:r>
      <w:r w:rsidR="002C072A" w:rsidRPr="0008190D">
        <w:rPr>
          <w:rFonts w:ascii="Times New Roman" w:hAnsi="Times New Roman"/>
        </w:rPr>
        <w:t xml:space="preserve"> </w:t>
      </w:r>
      <w:r w:rsidR="00AE1B6E" w:rsidRPr="0008190D">
        <w:rPr>
          <w:rFonts w:ascii="Times New Roman" w:hAnsi="Times New Roman"/>
        </w:rPr>
        <w:t>пикселей</w:t>
      </w:r>
      <w:r w:rsidR="002C072A" w:rsidRPr="0008190D">
        <w:rPr>
          <w:rFonts w:ascii="Times New Roman" w:hAnsi="Times New Roman"/>
        </w:rPr>
        <w:t xml:space="preserve"> (</w:t>
      </w:r>
      <w:r w:rsidR="002C072A" w:rsidRPr="0008190D">
        <w:rPr>
          <w:rFonts w:ascii="Times New Roman" w:hAnsi="Times New Roman"/>
          <w:i/>
        </w:rPr>
        <w:t>i, j</w:t>
      </w:r>
      <w:r w:rsidR="002C072A" w:rsidRPr="0008190D">
        <w:rPr>
          <w:rFonts w:ascii="Times New Roman" w:hAnsi="Times New Roman"/>
        </w:rPr>
        <w:t>), (</w:t>
      </w:r>
      <w:r w:rsidR="002C072A" w:rsidRPr="0008190D">
        <w:rPr>
          <w:rFonts w:ascii="Times New Roman" w:hAnsi="Times New Roman"/>
          <w:i/>
        </w:rPr>
        <w:t>i</w:t>
      </w:r>
      <w:r w:rsidR="002C072A" w:rsidRPr="0008190D">
        <w:rPr>
          <w:rFonts w:ascii="Times New Roman" w:hAnsi="Times New Roman"/>
        </w:rPr>
        <w:t xml:space="preserve">+1, </w:t>
      </w:r>
      <w:r w:rsidR="002C072A" w:rsidRPr="0008190D">
        <w:rPr>
          <w:rFonts w:ascii="Times New Roman" w:hAnsi="Times New Roman"/>
          <w:i/>
        </w:rPr>
        <w:t>j</w:t>
      </w:r>
      <w:r w:rsidR="002C072A" w:rsidRPr="0008190D">
        <w:rPr>
          <w:rFonts w:ascii="Times New Roman" w:hAnsi="Times New Roman"/>
        </w:rPr>
        <w:t>), (</w:t>
      </w:r>
      <w:r w:rsidR="002C072A" w:rsidRPr="0008190D">
        <w:rPr>
          <w:rFonts w:ascii="Times New Roman" w:hAnsi="Times New Roman"/>
          <w:i/>
        </w:rPr>
        <w:t>i, j</w:t>
      </w:r>
      <w:r w:rsidR="002C072A" w:rsidRPr="0008190D">
        <w:rPr>
          <w:rFonts w:ascii="Times New Roman" w:hAnsi="Times New Roman"/>
        </w:rPr>
        <w:t xml:space="preserve">+1) и </w:t>
      </w:r>
      <w:r w:rsidR="002C072A" w:rsidRPr="0008190D">
        <w:rPr>
          <w:rFonts w:ascii="Times New Roman" w:hAnsi="Times New Roman"/>
        </w:rPr>
        <w:lastRenderedPageBreak/>
        <w:t>(</w:t>
      </w:r>
      <w:r w:rsidR="002C072A" w:rsidRPr="0008190D">
        <w:rPr>
          <w:rFonts w:ascii="Times New Roman" w:hAnsi="Times New Roman"/>
          <w:i/>
        </w:rPr>
        <w:t>i</w:t>
      </w:r>
      <w:r w:rsidR="002C072A" w:rsidRPr="0008190D">
        <w:rPr>
          <w:rFonts w:ascii="Times New Roman" w:hAnsi="Times New Roman"/>
        </w:rPr>
        <w:t xml:space="preserve">+1, </w:t>
      </w:r>
      <w:r w:rsidR="002C072A" w:rsidRPr="0008190D">
        <w:rPr>
          <w:rFonts w:ascii="Times New Roman" w:hAnsi="Times New Roman"/>
          <w:i/>
        </w:rPr>
        <w:t>j</w:t>
      </w:r>
      <w:r w:rsidR="002C072A" w:rsidRPr="0008190D">
        <w:rPr>
          <w:rFonts w:ascii="Times New Roman" w:hAnsi="Times New Roman"/>
        </w:rPr>
        <w:t>+1)</w:t>
      </w:r>
      <w:r w:rsidR="00AE1B6E" w:rsidRPr="0008190D">
        <w:rPr>
          <w:rFonts w:ascii="Times New Roman" w:hAnsi="Times New Roman"/>
        </w:rPr>
        <w:t xml:space="preserve"> исходного изображения. </w:t>
      </w:r>
      <w:r w:rsidR="00D877FD" w:rsidRPr="0008190D">
        <w:rPr>
          <w:rFonts w:ascii="Times New Roman" w:hAnsi="Times New Roman"/>
        </w:rPr>
        <w:t>В</w:t>
      </w:r>
      <w:r w:rsidR="00AE1B6E" w:rsidRPr="0008190D">
        <w:rPr>
          <w:rFonts w:ascii="Times New Roman" w:hAnsi="Times New Roman"/>
        </w:rPr>
        <w:t>ычисленная таким образом интенсивность</w:t>
      </w:r>
      <w:r w:rsidR="00D877FD" w:rsidRPr="0008190D">
        <w:rPr>
          <w:rFonts w:ascii="Times New Roman" w:hAnsi="Times New Roman"/>
        </w:rPr>
        <w:t xml:space="preserve"> точки (</w:t>
      </w:r>
      <w:r w:rsidR="00D877FD" w:rsidRPr="0008190D">
        <w:rPr>
          <w:rFonts w:ascii="Times New Roman" w:hAnsi="Times New Roman"/>
          <w:i/>
          <w:lang w:val="en-US"/>
        </w:rPr>
        <w:t>x</w:t>
      </w:r>
      <w:r w:rsidR="00D877FD" w:rsidRPr="0008190D">
        <w:rPr>
          <w:rFonts w:asciiTheme="minorHAnsi" w:hAnsiTheme="minorHAnsi"/>
        </w:rPr>
        <w:t>’</w:t>
      </w:r>
      <w:r w:rsidR="00D877FD" w:rsidRPr="0008190D">
        <w:rPr>
          <w:rFonts w:ascii="Times New Roman" w:hAnsi="Times New Roman"/>
        </w:rPr>
        <w:t xml:space="preserve">, </w:t>
      </w:r>
      <w:r w:rsidR="00D877FD" w:rsidRPr="0008190D">
        <w:rPr>
          <w:rFonts w:ascii="Times New Roman" w:hAnsi="Times New Roman"/>
          <w:i/>
          <w:lang w:val="en-US"/>
        </w:rPr>
        <w:t>y</w:t>
      </w:r>
      <w:r w:rsidR="00D877FD" w:rsidRPr="0008190D">
        <w:rPr>
          <w:rFonts w:asciiTheme="minorHAnsi" w:hAnsiTheme="minorHAnsi"/>
        </w:rPr>
        <w:t>’</w:t>
      </w:r>
      <w:r w:rsidR="00D877FD" w:rsidRPr="0008190D">
        <w:rPr>
          <w:rFonts w:ascii="Times New Roman" w:hAnsi="Times New Roman"/>
        </w:rPr>
        <w:t xml:space="preserve">) транслируется в </w:t>
      </w:r>
      <w:r w:rsidR="00AE1B6E" w:rsidRPr="0008190D">
        <w:rPr>
          <w:rFonts w:ascii="Times New Roman" w:hAnsi="Times New Roman"/>
        </w:rPr>
        <w:t>интенсивность пиксела (</w:t>
      </w:r>
      <w:r w:rsidR="00AE1B6E" w:rsidRPr="0008190D">
        <w:rPr>
          <w:rFonts w:ascii="Times New Roman" w:hAnsi="Times New Roman"/>
          <w:i/>
          <w:lang w:val="en-US"/>
        </w:rPr>
        <w:t>x</w:t>
      </w:r>
      <w:r w:rsidR="00AE1B6E" w:rsidRPr="0008190D">
        <w:rPr>
          <w:rFonts w:ascii="Times New Roman" w:hAnsi="Times New Roman"/>
          <w:i/>
        </w:rPr>
        <w:t xml:space="preserve">, </w:t>
      </w:r>
      <w:r w:rsidR="00AE1B6E" w:rsidRPr="0008190D">
        <w:rPr>
          <w:rFonts w:ascii="Times New Roman" w:hAnsi="Times New Roman"/>
          <w:i/>
          <w:lang w:val="en-US"/>
        </w:rPr>
        <w:t>y</w:t>
      </w:r>
      <w:r w:rsidR="00AE1B6E" w:rsidRPr="0008190D">
        <w:rPr>
          <w:rFonts w:ascii="Times New Roman" w:hAnsi="Times New Roman"/>
        </w:rPr>
        <w:t>) на изобра</w:t>
      </w:r>
      <w:r w:rsidR="00A716A7">
        <w:rPr>
          <w:rFonts w:ascii="Times New Roman" w:hAnsi="Times New Roman"/>
        </w:rPr>
        <w:t>жении квадрата (см. рисунок 4б</w:t>
      </w:r>
      <w:r w:rsidR="00AE1B6E" w:rsidRPr="0008190D">
        <w:rPr>
          <w:rFonts w:ascii="Times New Roman" w:hAnsi="Times New Roman"/>
        </w:rPr>
        <w:t>).</w:t>
      </w:r>
    </w:p>
    <w:p w:rsidR="00D85B6B" w:rsidRPr="0008190D" w:rsidRDefault="00D85B6B" w:rsidP="0008190D">
      <w:pPr>
        <w:spacing w:after="0" w:line="240" w:lineRule="auto"/>
        <w:ind w:firstLine="284"/>
        <w:jc w:val="both"/>
        <w:rPr>
          <w:rFonts w:ascii="Times New Roman" w:hAnsi="Times New Roman"/>
        </w:rPr>
      </w:pPr>
      <w:r w:rsidRPr="0008190D">
        <w:rPr>
          <w:rFonts w:ascii="Times New Roman" w:hAnsi="Times New Roman"/>
        </w:rPr>
        <w:t>Восстановление тестовых квадратных изображений, полученных при съемке под разными углами, показало практическое отсутствие искажений в диапазоне углов</w:t>
      </w:r>
      <w:r w:rsidR="00862909" w:rsidRPr="0008190D">
        <w:rPr>
          <w:rFonts w:ascii="Times New Roman" w:hAnsi="Times New Roman"/>
        </w:rPr>
        <w:t xml:space="preserve"> съемки</w:t>
      </w:r>
      <w:r w:rsidRPr="0008190D">
        <w:rPr>
          <w:rFonts w:ascii="Times New Roman" w:hAnsi="Times New Roman"/>
        </w:rPr>
        <w:t xml:space="preserve"> от 0° до 40°-50° по отношению к нормали. </w:t>
      </w:r>
      <w:r w:rsidR="00F62EEC" w:rsidRPr="0008190D">
        <w:rPr>
          <w:rFonts w:ascii="Times New Roman" w:hAnsi="Times New Roman"/>
        </w:rPr>
        <w:t>Еще большее</w:t>
      </w:r>
      <w:r w:rsidRPr="0008190D">
        <w:rPr>
          <w:rFonts w:ascii="Times New Roman" w:hAnsi="Times New Roman"/>
        </w:rPr>
        <w:t xml:space="preserve"> увеличение угла съемки приводит к искажениям, затрудняющих дальнейший анализ двумерных кодов. </w:t>
      </w:r>
    </w:p>
    <w:p w:rsidR="00F1522F" w:rsidRPr="0008190D" w:rsidRDefault="00F1522F" w:rsidP="00C01074">
      <w:pPr>
        <w:spacing w:after="120" w:line="240" w:lineRule="auto"/>
        <w:ind w:firstLine="284"/>
        <w:jc w:val="both"/>
        <w:rPr>
          <w:rFonts w:ascii="Times New Roman" w:hAnsi="Times New Roman"/>
        </w:rPr>
      </w:pPr>
      <w:r w:rsidRPr="0008190D">
        <w:rPr>
          <w:rFonts w:ascii="Times New Roman" w:hAnsi="Times New Roman"/>
        </w:rPr>
        <w:t>На рис</w:t>
      </w:r>
      <w:r w:rsidR="00C01074">
        <w:rPr>
          <w:rFonts w:ascii="Times New Roman" w:hAnsi="Times New Roman"/>
        </w:rPr>
        <w:t>унок</w:t>
      </w:r>
      <w:r w:rsidRPr="0008190D">
        <w:rPr>
          <w:rFonts w:ascii="Times New Roman" w:hAnsi="Times New Roman"/>
        </w:rPr>
        <w:t xml:space="preserve"> 5 представлен пример трансформации локализованных </w:t>
      </w:r>
      <w:r w:rsidRPr="0008190D">
        <w:rPr>
          <w:rFonts w:ascii="Times New Roman" w:hAnsi="Times New Roman"/>
          <w:lang w:val="en-US"/>
        </w:rPr>
        <w:t>QR</w:t>
      </w:r>
      <w:r w:rsidRPr="0008190D">
        <w:rPr>
          <w:rFonts w:ascii="Times New Roman" w:hAnsi="Times New Roman"/>
        </w:rPr>
        <w:t>-кодов</w:t>
      </w:r>
      <w:r w:rsidR="001A608D" w:rsidRPr="0008190D">
        <w:rPr>
          <w:rFonts w:ascii="Times New Roman" w:hAnsi="Times New Roman"/>
        </w:rPr>
        <w:t xml:space="preserve"> (</w:t>
      </w:r>
      <w:r w:rsidR="00C01074">
        <w:rPr>
          <w:rFonts w:ascii="Times New Roman" w:hAnsi="Times New Roman"/>
        </w:rPr>
        <w:t xml:space="preserve">см. рисунок </w:t>
      </w:r>
      <w:r w:rsidR="001A608D" w:rsidRPr="0008190D">
        <w:rPr>
          <w:rFonts w:ascii="Times New Roman" w:hAnsi="Times New Roman"/>
        </w:rPr>
        <w:t>3</w:t>
      </w:r>
      <w:proofErr w:type="gramStart"/>
      <w:r w:rsidR="001A608D" w:rsidRPr="0008190D">
        <w:rPr>
          <w:rFonts w:ascii="Times New Roman" w:hAnsi="Times New Roman"/>
        </w:rPr>
        <w:t>и)_</w:t>
      </w:r>
      <w:proofErr w:type="gramEnd"/>
      <w:r w:rsidRPr="0008190D">
        <w:rPr>
          <w:rFonts w:ascii="Times New Roman" w:hAnsi="Times New Roman"/>
        </w:rPr>
        <w:t>в горизонтально-ориентированные квадраты.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07"/>
        <w:gridCol w:w="2999"/>
      </w:tblGrid>
      <w:tr w:rsidR="001718A0" w:rsidRPr="0008190D" w:rsidTr="00095A07">
        <w:tc>
          <w:tcPr>
            <w:tcW w:w="3097" w:type="dxa"/>
          </w:tcPr>
          <w:p w:rsidR="001A608D" w:rsidRPr="0008190D" w:rsidRDefault="001A608D" w:rsidP="0008190D">
            <w:pPr>
              <w:spacing w:after="0" w:line="240" w:lineRule="auto"/>
              <w:ind w:firstLine="22"/>
              <w:rPr>
                <w:rFonts w:ascii="Times New Roman" w:hAnsi="Times New Roman"/>
              </w:rPr>
            </w:pPr>
            <w:r w:rsidRPr="0008190D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44535DDC" wp14:editId="4D4497D7">
                  <wp:extent cx="1871345" cy="187134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qr1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3033" cy="1923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4" w:type="dxa"/>
          </w:tcPr>
          <w:p w:rsidR="001A608D" w:rsidRPr="0008190D" w:rsidRDefault="001A608D" w:rsidP="0008190D">
            <w:pPr>
              <w:spacing w:after="0" w:line="240" w:lineRule="auto"/>
              <w:ind w:firstLine="8"/>
              <w:jc w:val="both"/>
              <w:rPr>
                <w:rFonts w:ascii="Times New Roman" w:hAnsi="Times New Roman"/>
              </w:rPr>
            </w:pPr>
            <w:r w:rsidRPr="0008190D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5B81E18E" wp14:editId="20B6E53F">
                  <wp:extent cx="1871345" cy="187134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qr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7879" cy="1897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4" w:type="dxa"/>
          </w:tcPr>
          <w:p w:rsidR="001A608D" w:rsidRPr="0008190D" w:rsidRDefault="001A608D" w:rsidP="0008190D">
            <w:pPr>
              <w:spacing w:after="0" w:line="240" w:lineRule="auto"/>
              <w:rPr>
                <w:rFonts w:ascii="Times New Roman" w:hAnsi="Times New Roman"/>
                <w:noProof/>
                <w:lang w:eastAsia="ru-RU"/>
              </w:rPr>
            </w:pPr>
            <w:r w:rsidRPr="0008190D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1871932" cy="1871932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qr3.png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1112" cy="1891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18A0" w:rsidRPr="0008190D" w:rsidTr="00095A07">
        <w:tc>
          <w:tcPr>
            <w:tcW w:w="3097" w:type="dxa"/>
          </w:tcPr>
          <w:p w:rsidR="001A608D" w:rsidRPr="0008190D" w:rsidRDefault="001A608D" w:rsidP="0008190D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lang w:val="en-US"/>
              </w:rPr>
            </w:pPr>
            <w:r w:rsidRPr="0008190D">
              <w:rPr>
                <w:rFonts w:ascii="Times New Roman" w:hAnsi="Times New Roman"/>
                <w:lang w:val="en-US"/>
              </w:rPr>
              <w:t>(а)</w:t>
            </w:r>
          </w:p>
        </w:tc>
        <w:tc>
          <w:tcPr>
            <w:tcW w:w="3124" w:type="dxa"/>
          </w:tcPr>
          <w:p w:rsidR="001A608D" w:rsidRPr="0008190D" w:rsidRDefault="001A608D" w:rsidP="0008190D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lang w:val="en-US"/>
              </w:rPr>
            </w:pPr>
            <w:r w:rsidRPr="0008190D">
              <w:rPr>
                <w:rFonts w:ascii="Times New Roman" w:hAnsi="Times New Roman"/>
                <w:lang w:val="en-US"/>
              </w:rPr>
              <w:t>(б)</w:t>
            </w:r>
          </w:p>
        </w:tc>
        <w:tc>
          <w:tcPr>
            <w:tcW w:w="3124" w:type="dxa"/>
          </w:tcPr>
          <w:p w:rsidR="001A608D" w:rsidRPr="0008190D" w:rsidRDefault="001A608D" w:rsidP="0008190D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lang w:val="en-US"/>
              </w:rPr>
            </w:pPr>
            <w:r w:rsidRPr="0008190D">
              <w:rPr>
                <w:rFonts w:ascii="Times New Roman" w:hAnsi="Times New Roman"/>
                <w:lang w:val="en-US"/>
              </w:rPr>
              <w:t>(в)</w:t>
            </w:r>
          </w:p>
        </w:tc>
      </w:tr>
      <w:tr w:rsidR="001A608D" w:rsidRPr="0008190D" w:rsidTr="00095A07">
        <w:tc>
          <w:tcPr>
            <w:tcW w:w="9345" w:type="dxa"/>
            <w:gridSpan w:val="3"/>
          </w:tcPr>
          <w:p w:rsidR="001A608D" w:rsidRPr="0008190D" w:rsidRDefault="000B53D5" w:rsidP="0008190D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</w:rPr>
            </w:pPr>
            <w:r w:rsidRPr="000B53D5">
              <w:rPr>
                <w:rFonts w:ascii="Times New Roman" w:hAnsi="Times New Roman"/>
                <w:b/>
              </w:rPr>
              <w:t>Рисунок 5</w:t>
            </w:r>
            <w:r>
              <w:rPr>
                <w:rFonts w:ascii="Times New Roman" w:hAnsi="Times New Roman"/>
              </w:rPr>
              <w:t xml:space="preserve"> - </w:t>
            </w:r>
            <w:r w:rsidR="00862909" w:rsidRPr="0008190D">
              <w:rPr>
                <w:rFonts w:ascii="Times New Roman" w:hAnsi="Times New Roman"/>
              </w:rPr>
              <w:t>Трансформация в горизонтально-ориентированные квадраты QR-</w:t>
            </w:r>
            <w:r w:rsidR="00872331" w:rsidRPr="0008190D">
              <w:rPr>
                <w:rFonts w:ascii="Times New Roman" w:hAnsi="Times New Roman"/>
              </w:rPr>
              <w:t>кодов</w:t>
            </w:r>
            <w:r w:rsidR="00862909" w:rsidRPr="0008190D">
              <w:rPr>
                <w:rFonts w:ascii="Times New Roman" w:hAnsi="Times New Roman"/>
              </w:rPr>
              <w:t>, расположенных на гранях I</w:t>
            </w:r>
            <w:r w:rsidR="00265B9C" w:rsidRPr="0008190D">
              <w:rPr>
                <w:rFonts w:ascii="Times New Roman" w:hAnsi="Times New Roman"/>
              </w:rPr>
              <w:t xml:space="preserve"> (а)</w:t>
            </w:r>
            <w:r w:rsidR="00862909" w:rsidRPr="0008190D">
              <w:rPr>
                <w:rFonts w:ascii="Times New Roman" w:hAnsi="Times New Roman"/>
              </w:rPr>
              <w:t>, II</w:t>
            </w:r>
            <w:r w:rsidR="00265B9C" w:rsidRPr="0008190D">
              <w:rPr>
                <w:rFonts w:ascii="Times New Roman" w:hAnsi="Times New Roman"/>
              </w:rPr>
              <w:t xml:space="preserve"> (б)</w:t>
            </w:r>
            <w:r w:rsidR="00862909" w:rsidRPr="0008190D">
              <w:rPr>
                <w:rFonts w:ascii="Times New Roman" w:hAnsi="Times New Roman"/>
              </w:rPr>
              <w:t xml:space="preserve"> и III</w:t>
            </w:r>
            <w:r w:rsidR="00265B9C" w:rsidRPr="0008190D">
              <w:rPr>
                <w:rFonts w:ascii="Times New Roman" w:hAnsi="Times New Roman"/>
              </w:rPr>
              <w:t xml:space="preserve"> (в)</w:t>
            </w:r>
            <w:r w:rsidR="00095A07">
              <w:rPr>
                <w:rFonts w:ascii="Times New Roman" w:hAnsi="Times New Roman"/>
              </w:rPr>
              <w:t xml:space="preserve"> куба на рис</w:t>
            </w:r>
            <w:r w:rsidR="00095A07" w:rsidRPr="00095A07">
              <w:rPr>
                <w:rFonts w:ascii="Times New Roman" w:hAnsi="Times New Roman"/>
              </w:rPr>
              <w:t>унке</w:t>
            </w:r>
            <w:r w:rsidR="00862909" w:rsidRPr="0008190D">
              <w:rPr>
                <w:rFonts w:ascii="Times New Roman" w:hAnsi="Times New Roman"/>
              </w:rPr>
              <w:t xml:space="preserve"> 3</w:t>
            </w:r>
            <w:r w:rsidR="00872331" w:rsidRPr="0008190D">
              <w:rPr>
                <w:rFonts w:ascii="Times New Roman" w:hAnsi="Times New Roman"/>
              </w:rPr>
              <w:t xml:space="preserve"> и, поэтому зарегистрированных при разных углах съемки</w:t>
            </w:r>
            <w:r w:rsidR="00862909" w:rsidRPr="0008190D">
              <w:rPr>
                <w:rFonts w:ascii="Times New Roman" w:hAnsi="Times New Roman"/>
              </w:rPr>
              <w:t>.</w:t>
            </w:r>
          </w:p>
        </w:tc>
      </w:tr>
    </w:tbl>
    <w:p w:rsidR="00566C17" w:rsidRDefault="00C106D0" w:rsidP="00691F44">
      <w:pPr>
        <w:spacing w:before="120" w:after="0" w:line="240" w:lineRule="auto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Проведенный а</w:t>
      </w:r>
      <w:r w:rsidR="00C01074">
        <w:rPr>
          <w:rFonts w:ascii="Times New Roman" w:hAnsi="Times New Roman"/>
        </w:rPr>
        <w:t>нализ данных на рисунке</w:t>
      </w:r>
      <w:r>
        <w:rPr>
          <w:rFonts w:ascii="Times New Roman" w:hAnsi="Times New Roman"/>
        </w:rPr>
        <w:t xml:space="preserve"> 5 показал</w:t>
      </w:r>
      <w:r w:rsidR="00163511" w:rsidRPr="0008190D">
        <w:rPr>
          <w:rFonts w:ascii="Times New Roman" w:hAnsi="Times New Roman"/>
        </w:rPr>
        <w:t>, что восстановленные до квадрата</w:t>
      </w:r>
      <w:r w:rsidR="00C74A55">
        <w:rPr>
          <w:rFonts w:ascii="Times New Roman" w:hAnsi="Times New Roman"/>
        </w:rPr>
        <w:t xml:space="preserve"> с гори</w:t>
      </w:r>
      <w:r w:rsidR="00C74A55" w:rsidRPr="00C74A55">
        <w:rPr>
          <w:rFonts w:ascii="Times New Roman" w:hAnsi="Times New Roman"/>
        </w:rPr>
        <w:t>зонтальным основанием</w:t>
      </w:r>
      <w:r w:rsidR="00163511" w:rsidRPr="0008190D">
        <w:rPr>
          <w:rFonts w:ascii="Times New Roman" w:hAnsi="Times New Roman"/>
        </w:rPr>
        <w:t xml:space="preserve"> QR-коды вполне пригодны для дальнейшей обработки с целью раскодирования.</w:t>
      </w:r>
      <w:r>
        <w:rPr>
          <w:rFonts w:ascii="Times New Roman" w:hAnsi="Times New Roman"/>
        </w:rPr>
        <w:t xml:space="preserve"> Визуальный</w:t>
      </w:r>
      <w:r w:rsidR="00F32ECD">
        <w:rPr>
          <w:rFonts w:ascii="Times New Roman" w:hAnsi="Times New Roman"/>
        </w:rPr>
        <w:t xml:space="preserve"> сравнительный </w:t>
      </w:r>
      <w:r>
        <w:rPr>
          <w:rFonts w:ascii="Times New Roman" w:hAnsi="Times New Roman"/>
        </w:rPr>
        <w:t>анализ рисунков</w:t>
      </w:r>
      <w:r w:rsidR="003B458F">
        <w:rPr>
          <w:rFonts w:ascii="Times New Roman" w:hAnsi="Times New Roman"/>
        </w:rPr>
        <w:t xml:space="preserve"> 5а,</w:t>
      </w:r>
      <w:r w:rsidR="00855394">
        <w:rPr>
          <w:rFonts w:ascii="Times New Roman" w:hAnsi="Times New Roman"/>
        </w:rPr>
        <w:t xml:space="preserve"> 5б и 5в </w:t>
      </w:r>
      <w:r>
        <w:rPr>
          <w:rFonts w:ascii="Times New Roman" w:hAnsi="Times New Roman"/>
        </w:rPr>
        <w:t>подтверждает сделанный вывод.</w:t>
      </w:r>
    </w:p>
    <w:p w:rsidR="00566C17" w:rsidRPr="007578B3" w:rsidRDefault="00566C17" w:rsidP="00691F44">
      <w:pPr>
        <w:pStyle w:val="a5"/>
        <w:numPr>
          <w:ilvl w:val="0"/>
          <w:numId w:val="3"/>
        </w:numPr>
        <w:spacing w:before="100" w:beforeAutospacing="1" w:after="100" w:afterAutospacing="1" w:line="240" w:lineRule="auto"/>
        <w:ind w:left="0" w:firstLine="0"/>
        <w:jc w:val="both"/>
        <w:rPr>
          <w:rFonts w:ascii="Arial" w:hAnsi="Arial" w:cs="Arial"/>
          <w:b/>
          <w:sz w:val="28"/>
          <w:szCs w:val="28"/>
        </w:rPr>
      </w:pPr>
      <w:r w:rsidRPr="007578B3">
        <w:rPr>
          <w:rFonts w:ascii="Arial" w:hAnsi="Arial" w:cs="Arial"/>
          <w:b/>
          <w:sz w:val="28"/>
          <w:szCs w:val="28"/>
        </w:rPr>
        <w:t>Заключение</w:t>
      </w:r>
    </w:p>
    <w:p w:rsidR="00566C17" w:rsidRDefault="00566C17" w:rsidP="00566C17">
      <w:pPr>
        <w:spacing w:after="0" w:line="240" w:lineRule="auto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Предложенная в работе функция осцилляций позволяет обнаружить фрагменты изображений, характеризующиеся </w:t>
      </w:r>
      <w:r w:rsidR="00691F44">
        <w:rPr>
          <w:rFonts w:ascii="Times New Roman" w:hAnsi="Times New Roman"/>
        </w:rPr>
        <w:t>высокочастотными колебаниями</w:t>
      </w:r>
      <w:r>
        <w:rPr>
          <w:rFonts w:ascii="Times New Roman" w:hAnsi="Times New Roman"/>
        </w:rPr>
        <w:t xml:space="preserve"> интенсивности</w:t>
      </w:r>
      <w:r w:rsidR="00691F44">
        <w:rPr>
          <w:rFonts w:ascii="Times New Roman" w:hAnsi="Times New Roman"/>
        </w:rPr>
        <w:t xml:space="preserve">, примером которых являются двумерные графические коды. Метод связанных компонент и преобразование </w:t>
      </w:r>
      <w:proofErr w:type="spellStart"/>
      <w:r w:rsidR="00691F44">
        <w:rPr>
          <w:rFonts w:ascii="Times New Roman" w:hAnsi="Times New Roman"/>
        </w:rPr>
        <w:t>Хафа</w:t>
      </w:r>
      <w:proofErr w:type="spellEnd"/>
      <w:r w:rsidR="00691F44">
        <w:rPr>
          <w:rFonts w:ascii="Times New Roman" w:hAnsi="Times New Roman"/>
        </w:rPr>
        <w:t xml:space="preserve"> являются средством локализации обнаруженных кодов</w:t>
      </w:r>
      <w:r w:rsidR="0008583E" w:rsidRPr="0008583E">
        <w:rPr>
          <w:rFonts w:ascii="Times New Roman" w:hAnsi="Times New Roman"/>
        </w:rPr>
        <w:t xml:space="preserve"> </w:t>
      </w:r>
      <w:r w:rsidR="0008583E">
        <w:rPr>
          <w:rFonts w:ascii="Times New Roman" w:hAnsi="Times New Roman"/>
        </w:rPr>
        <w:t>в пределах</w:t>
      </w:r>
      <w:r w:rsidR="00284DCF">
        <w:rPr>
          <w:rFonts w:ascii="Times New Roman" w:hAnsi="Times New Roman"/>
        </w:rPr>
        <w:t xml:space="preserve"> прямолинейных</w:t>
      </w:r>
      <w:r w:rsidR="0008583E">
        <w:rPr>
          <w:rFonts w:ascii="Times New Roman" w:hAnsi="Times New Roman"/>
        </w:rPr>
        <w:t xml:space="preserve"> границ </w:t>
      </w:r>
      <w:r w:rsidR="00691F44">
        <w:rPr>
          <w:rFonts w:ascii="Times New Roman" w:hAnsi="Times New Roman"/>
        </w:rPr>
        <w:t>четырехугольных областей. Произвольные четырехуголь</w:t>
      </w:r>
      <w:r w:rsidR="00453A07">
        <w:rPr>
          <w:rFonts w:ascii="Times New Roman" w:hAnsi="Times New Roman"/>
        </w:rPr>
        <w:t>ные области с малым</w:t>
      </w:r>
      <w:r w:rsidR="00691F44">
        <w:rPr>
          <w:rFonts w:ascii="Times New Roman" w:hAnsi="Times New Roman"/>
        </w:rPr>
        <w:t xml:space="preserve"> уровнем искажений могут </w:t>
      </w:r>
      <w:r w:rsidR="00453A07">
        <w:rPr>
          <w:rFonts w:ascii="Times New Roman" w:hAnsi="Times New Roman"/>
        </w:rPr>
        <w:t xml:space="preserve">быть </w:t>
      </w:r>
      <w:r w:rsidR="00691F44">
        <w:rPr>
          <w:rFonts w:ascii="Times New Roman" w:hAnsi="Times New Roman"/>
        </w:rPr>
        <w:t>трансформированы в квадраты по формулам преобразования (1).</w:t>
      </w:r>
    </w:p>
    <w:p w:rsidR="0032115D" w:rsidRPr="0032115D" w:rsidRDefault="0032115D" w:rsidP="002D621C">
      <w:pPr>
        <w:pStyle w:val="a5"/>
        <w:numPr>
          <w:ilvl w:val="0"/>
          <w:numId w:val="3"/>
        </w:numPr>
        <w:spacing w:before="100" w:beforeAutospacing="1" w:after="100" w:afterAutospacing="1" w:line="240" w:lineRule="auto"/>
        <w:ind w:left="0" w:firstLine="0"/>
        <w:jc w:val="both"/>
        <w:rPr>
          <w:rFonts w:ascii="Arial" w:hAnsi="Arial" w:cs="Arial"/>
          <w:b/>
          <w:sz w:val="28"/>
          <w:szCs w:val="28"/>
        </w:rPr>
      </w:pPr>
      <w:r w:rsidRPr="0032115D">
        <w:rPr>
          <w:rFonts w:ascii="Arial" w:hAnsi="Arial" w:cs="Arial"/>
          <w:b/>
          <w:sz w:val="28"/>
          <w:szCs w:val="28"/>
        </w:rPr>
        <w:t>Список источников</w:t>
      </w:r>
    </w:p>
    <w:p w:rsidR="00817910" w:rsidRDefault="0032115D" w:rsidP="00817910">
      <w:pPr>
        <w:tabs>
          <w:tab w:val="center" w:pos="4320"/>
          <w:tab w:val="right" w:pos="8640"/>
        </w:tabs>
        <w:adjustRightInd w:val="0"/>
        <w:snapToGrid w:val="0"/>
        <w:spacing w:after="0" w:line="240" w:lineRule="auto"/>
        <w:ind w:left="426" w:hanging="426"/>
        <w:jc w:val="both"/>
        <w:rPr>
          <w:rFonts w:ascii="Times New Roman" w:eastAsia="Times New Roman" w:hAnsi="Times New Roman"/>
          <w:i/>
          <w:iCs/>
          <w:sz w:val="20"/>
          <w:szCs w:val="20"/>
          <w:lang w:val="en-US"/>
        </w:rPr>
      </w:pPr>
      <w:r>
        <w:rPr>
          <w:rFonts w:ascii="Times New Roman" w:hAnsi="Times New Roman"/>
          <w:lang w:val="en-US"/>
        </w:rPr>
        <w:t>[1]</w:t>
      </w:r>
      <w:r w:rsidR="00556F9E" w:rsidRPr="00556F9E">
        <w:rPr>
          <w:rFonts w:ascii="Times New Roman" w:hAnsi="Times New Roman"/>
          <w:lang w:val="en-US"/>
        </w:rPr>
        <w:t xml:space="preserve">  </w:t>
      </w:r>
      <w:proofErr w:type="spellStart"/>
      <w:r w:rsidR="00817910">
        <w:rPr>
          <w:rFonts w:ascii="Times New Roman" w:hAnsi="Times New Roman"/>
          <w:lang w:val="en-US"/>
        </w:rPr>
        <w:t>Trubits</w:t>
      </w:r>
      <w:r w:rsidR="00556F9E" w:rsidRPr="003217B0">
        <w:rPr>
          <w:rFonts w:ascii="Times New Roman" w:hAnsi="Times New Roman"/>
          <w:lang w:val="en-US"/>
        </w:rPr>
        <w:t>yn</w:t>
      </w:r>
      <w:proofErr w:type="spellEnd"/>
      <w:r w:rsidR="00817910">
        <w:rPr>
          <w:rFonts w:ascii="Times New Roman" w:hAnsi="Times New Roman"/>
          <w:lang w:val="en-US"/>
        </w:rPr>
        <w:t xml:space="preserve"> A.A.</w:t>
      </w:r>
      <w:r w:rsidR="00556F9E" w:rsidRPr="003217B0">
        <w:rPr>
          <w:rFonts w:ascii="Times New Roman" w:hAnsi="Times New Roman"/>
          <w:lang w:val="en-US"/>
        </w:rPr>
        <w:t xml:space="preserve">, </w:t>
      </w:r>
      <w:proofErr w:type="spellStart"/>
      <w:r w:rsidR="00556F9E" w:rsidRPr="003217B0">
        <w:rPr>
          <w:rFonts w:ascii="Times New Roman" w:hAnsi="Times New Roman"/>
          <w:lang w:val="en-US"/>
        </w:rPr>
        <w:t>Shadrin</w:t>
      </w:r>
      <w:proofErr w:type="spellEnd"/>
      <w:r w:rsidR="00817910">
        <w:rPr>
          <w:rFonts w:ascii="Times New Roman" w:hAnsi="Times New Roman"/>
          <w:lang w:val="en-US"/>
        </w:rPr>
        <w:t xml:space="preserve"> M.V</w:t>
      </w:r>
      <w:r w:rsidR="00556F9E" w:rsidRPr="003217B0">
        <w:rPr>
          <w:rFonts w:ascii="Times New Roman" w:hAnsi="Times New Roman"/>
          <w:lang w:val="en-US"/>
        </w:rPr>
        <w:t xml:space="preserve">, </w:t>
      </w:r>
      <w:proofErr w:type="spellStart"/>
      <w:r w:rsidR="00556F9E" w:rsidRPr="003217B0">
        <w:rPr>
          <w:rFonts w:ascii="Times New Roman" w:hAnsi="Times New Roman"/>
          <w:lang w:val="en-US"/>
        </w:rPr>
        <w:t>Serezhin</w:t>
      </w:r>
      <w:proofErr w:type="spellEnd"/>
      <w:r w:rsidR="00817910">
        <w:rPr>
          <w:rFonts w:ascii="Times New Roman" w:hAnsi="Times New Roman"/>
          <w:lang w:val="en-US"/>
        </w:rPr>
        <w:t xml:space="preserve"> A.A.</w:t>
      </w:r>
      <w:r w:rsidR="00556F9E" w:rsidRPr="003217B0">
        <w:rPr>
          <w:rFonts w:ascii="Times New Roman" w:hAnsi="Times New Roman"/>
          <w:lang w:val="en-US"/>
        </w:rPr>
        <w:t xml:space="preserve"> Localization of image fragments with high frequency intensity oscillation</w:t>
      </w:r>
      <w:r w:rsidR="00817910">
        <w:rPr>
          <w:rFonts w:ascii="Times New Roman" w:hAnsi="Times New Roman"/>
          <w:lang w:val="en-US"/>
        </w:rPr>
        <w:t xml:space="preserve"> //</w:t>
      </w:r>
      <w:r w:rsidR="003B28DA" w:rsidRPr="00817910">
        <w:rPr>
          <w:rFonts w:ascii="Times New Roman" w:hAnsi="Times New Roman"/>
          <w:lang w:val="en-US"/>
        </w:rPr>
        <w:t xml:space="preserve"> </w:t>
      </w:r>
      <w:r w:rsidR="003B28DA" w:rsidRPr="00817910">
        <w:rPr>
          <w:rFonts w:ascii="Times New Roman" w:eastAsia="Times New Roman" w:hAnsi="Times New Roman"/>
          <w:iCs/>
          <w:lang w:val="en-GB"/>
        </w:rPr>
        <w:t>Journal of Autonomous Intelligence</w:t>
      </w:r>
      <w:r w:rsidR="003B28DA" w:rsidRPr="00817910">
        <w:rPr>
          <w:rFonts w:ascii="Times New Roman" w:eastAsia="Times New Roman" w:hAnsi="Times New Roman"/>
          <w:iCs/>
          <w:lang w:val="en-US"/>
        </w:rPr>
        <w:t xml:space="preserve"> </w:t>
      </w:r>
      <w:r w:rsidR="00810C24">
        <w:rPr>
          <w:rFonts w:ascii="Times New Roman" w:eastAsia="Times New Roman" w:hAnsi="Times New Roman"/>
          <w:iCs/>
          <w:lang w:val="en-US"/>
        </w:rPr>
        <w:t>.2023. Vol 6. No</w:t>
      </w:r>
      <w:r w:rsidR="00817910">
        <w:rPr>
          <w:rFonts w:ascii="Times New Roman" w:eastAsia="Times New Roman" w:hAnsi="Times New Roman"/>
          <w:iCs/>
          <w:lang w:val="en-US"/>
        </w:rPr>
        <w:t xml:space="preserve"> </w:t>
      </w:r>
      <w:proofErr w:type="gramStart"/>
      <w:r w:rsidR="00817910">
        <w:rPr>
          <w:rFonts w:ascii="Times New Roman" w:eastAsia="Times New Roman" w:hAnsi="Times New Roman"/>
          <w:iCs/>
          <w:lang w:val="en-US"/>
        </w:rPr>
        <w:t>2</w:t>
      </w:r>
      <w:proofErr w:type="gramEnd"/>
      <w:r w:rsidR="00817910">
        <w:rPr>
          <w:rFonts w:ascii="Times New Roman" w:eastAsia="Times New Roman" w:hAnsi="Times New Roman"/>
          <w:iCs/>
          <w:lang w:val="en-US"/>
        </w:rPr>
        <w:t>. P.1-16</w:t>
      </w:r>
      <w:r w:rsidR="003B28DA" w:rsidRPr="00817910">
        <w:rPr>
          <w:rFonts w:ascii="Times New Roman" w:eastAsia="Times New Roman" w:hAnsi="Times New Roman"/>
          <w:iCs/>
          <w:lang w:val="en-US"/>
        </w:rPr>
        <w:t>.</w:t>
      </w:r>
    </w:p>
    <w:p w:rsidR="00810C24" w:rsidRDefault="0032115D" w:rsidP="00810C24">
      <w:pPr>
        <w:tabs>
          <w:tab w:val="center" w:pos="4320"/>
          <w:tab w:val="right" w:pos="8640"/>
        </w:tabs>
        <w:adjustRightInd w:val="0"/>
        <w:snapToGrid w:val="0"/>
        <w:spacing w:after="0" w:line="240" w:lineRule="auto"/>
        <w:ind w:left="426" w:hanging="426"/>
        <w:jc w:val="both"/>
        <w:rPr>
          <w:rFonts w:ascii="Times New Roman" w:eastAsia="Times New Roman" w:hAnsi="Times New Roman"/>
          <w:i/>
          <w:iCs/>
          <w:sz w:val="20"/>
          <w:szCs w:val="20"/>
          <w:lang w:val="en-US"/>
        </w:rPr>
      </w:pPr>
      <w:r>
        <w:rPr>
          <w:rFonts w:ascii="Times New Roman" w:hAnsi="Times New Roman"/>
          <w:lang w:val="en-US"/>
        </w:rPr>
        <w:t>[2]</w:t>
      </w:r>
      <w:r w:rsidR="00963245" w:rsidRPr="00963245">
        <w:rPr>
          <w:rFonts w:ascii="Times New Roman" w:hAnsi="Times New Roman"/>
          <w:lang w:val="en-US"/>
        </w:rPr>
        <w:t xml:space="preserve"> </w:t>
      </w:r>
      <w:r w:rsidR="00963245" w:rsidRPr="00F35797">
        <w:rPr>
          <w:rStyle w:val="fontstyle01"/>
          <w:rFonts w:ascii="Times New Roman" w:hAnsi="Times New Roman"/>
          <w:sz w:val="24"/>
          <w:szCs w:val="24"/>
          <w:lang w:val="en-US"/>
        </w:rPr>
        <w:t xml:space="preserve">Burger W, Burge M. Digital Image Processing. London: </w:t>
      </w:r>
      <w:r w:rsidR="00810C24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>Springer-</w:t>
      </w:r>
      <w:proofErr w:type="spellStart"/>
      <w:r w:rsidR="00810C24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>Verlag</w:t>
      </w:r>
      <w:proofErr w:type="spellEnd"/>
      <w:r w:rsidR="00810C24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 xml:space="preserve"> London Ltd.</w:t>
      </w:r>
      <w:r w:rsidR="00251ED1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 xml:space="preserve">, 2016. </w:t>
      </w:r>
      <w:proofErr w:type="gramStart"/>
      <w:r w:rsidR="00251ED1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>811</w:t>
      </w:r>
      <w:proofErr w:type="gramEnd"/>
      <w:r w:rsidR="00251ED1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 xml:space="preserve"> p</w:t>
      </w:r>
      <w:r w:rsidR="00963245" w:rsidRPr="00F35797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>.</w:t>
      </w:r>
    </w:p>
    <w:p w:rsidR="00810C24" w:rsidRDefault="00963245" w:rsidP="00810C24">
      <w:pPr>
        <w:tabs>
          <w:tab w:val="center" w:pos="4320"/>
          <w:tab w:val="right" w:pos="8640"/>
        </w:tabs>
        <w:adjustRightInd w:val="0"/>
        <w:snapToGrid w:val="0"/>
        <w:spacing w:after="0" w:line="240" w:lineRule="auto"/>
        <w:ind w:left="426" w:hanging="426"/>
        <w:jc w:val="both"/>
        <w:rPr>
          <w:rFonts w:ascii="Times New Roman" w:eastAsia="Times New Roman" w:hAnsi="Times New Roman"/>
          <w:i/>
          <w:iCs/>
          <w:sz w:val="20"/>
          <w:szCs w:val="20"/>
          <w:lang w:val="en-US"/>
        </w:rPr>
      </w:pPr>
      <w:r w:rsidRPr="00963245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 xml:space="preserve">[3] </w:t>
      </w:r>
      <w:r w:rsidR="00810C24" w:rsidRPr="00F35797">
        <w:rPr>
          <w:rFonts w:ascii="Times New Roman" w:hAnsi="Times New Roman"/>
          <w:sz w:val="24"/>
          <w:szCs w:val="24"/>
          <w:lang w:val="en-US"/>
        </w:rPr>
        <w:t xml:space="preserve">Fang L, </w:t>
      </w:r>
      <w:proofErr w:type="spellStart"/>
      <w:r w:rsidR="00810C24" w:rsidRPr="00F35797">
        <w:rPr>
          <w:rFonts w:ascii="Times New Roman" w:hAnsi="Times New Roman"/>
          <w:sz w:val="24"/>
          <w:szCs w:val="24"/>
          <w:lang w:val="en-US"/>
        </w:rPr>
        <w:t>Xie</w:t>
      </w:r>
      <w:proofErr w:type="spellEnd"/>
      <w:r w:rsidR="00810C24" w:rsidRPr="00F35797">
        <w:rPr>
          <w:rFonts w:ascii="Times New Roman" w:hAnsi="Times New Roman"/>
          <w:sz w:val="24"/>
          <w:szCs w:val="24"/>
          <w:lang w:val="en-US"/>
        </w:rPr>
        <w:t xml:space="preserve"> C. </w:t>
      </w:r>
      <w:r w:rsidR="00810C24" w:rsidRPr="00F35797">
        <w:rPr>
          <w:rFonts w:ascii="Times New Roman" w:hAnsi="Times New Roman"/>
          <w:iCs/>
          <w:sz w:val="24"/>
          <w:szCs w:val="24"/>
          <w:lang w:val="en-US"/>
        </w:rPr>
        <w:t>1-D barcode localization in complex background</w:t>
      </w:r>
      <w:r w:rsidR="00F93DBE">
        <w:rPr>
          <w:rFonts w:ascii="Times New Roman" w:hAnsi="Times New Roman"/>
          <w:sz w:val="24"/>
          <w:szCs w:val="24"/>
          <w:lang w:val="en-US"/>
        </w:rPr>
        <w:t xml:space="preserve"> //</w:t>
      </w:r>
      <w:r w:rsidR="00F93DBE" w:rsidRPr="00F93DBE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93DBE" w:rsidRPr="00F35797">
        <w:rPr>
          <w:rFonts w:ascii="Times New Roman" w:hAnsi="Times New Roman"/>
          <w:sz w:val="24"/>
          <w:szCs w:val="24"/>
          <w:lang w:val="en-US"/>
        </w:rPr>
        <w:t>International Conference on Computational Intell</w:t>
      </w:r>
      <w:r w:rsidR="00F93DBE">
        <w:rPr>
          <w:rFonts w:ascii="Times New Roman" w:hAnsi="Times New Roman"/>
          <w:sz w:val="24"/>
          <w:szCs w:val="24"/>
          <w:lang w:val="en-US"/>
        </w:rPr>
        <w:t>igence and Software Engineering (</w:t>
      </w:r>
      <w:r w:rsidR="00F93DBE" w:rsidRPr="00F35797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>Wuhan. China</w:t>
      </w:r>
      <w:r w:rsidR="00F93DBE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>,</w:t>
      </w:r>
      <w:r w:rsidR="00F93DBE" w:rsidRPr="00F35797">
        <w:rPr>
          <w:rFonts w:ascii="Times New Roman" w:hAnsi="Times New Roman"/>
          <w:sz w:val="24"/>
          <w:szCs w:val="24"/>
          <w:lang w:val="en-US"/>
        </w:rPr>
        <w:t xml:space="preserve"> Dec 10-12</w:t>
      </w:r>
      <w:r w:rsidR="00F93DBE">
        <w:rPr>
          <w:rFonts w:ascii="Times New Roman" w:hAnsi="Times New Roman"/>
          <w:sz w:val="24"/>
          <w:szCs w:val="24"/>
          <w:lang w:val="en-US"/>
        </w:rPr>
        <w:t>, 2010)</w:t>
      </w:r>
      <w:r w:rsidR="00810C24" w:rsidRPr="00F35797">
        <w:rPr>
          <w:rFonts w:ascii="Times New Roman" w:hAnsi="Times New Roman"/>
          <w:sz w:val="24"/>
          <w:szCs w:val="24"/>
          <w:lang w:val="en-US"/>
        </w:rPr>
        <w:t xml:space="preserve"> Proceedings of the IEEE</w:t>
      </w:r>
      <w:r w:rsidR="00F93DBE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 xml:space="preserve"> / IEEE,</w:t>
      </w:r>
      <w:r w:rsidR="00810C24" w:rsidRPr="00F35797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 xml:space="preserve"> 2010. </w:t>
      </w:r>
      <w:r w:rsidR="00F93DBE">
        <w:rPr>
          <w:rFonts w:ascii="Times New Roman" w:hAnsi="Times New Roman"/>
          <w:sz w:val="24"/>
          <w:szCs w:val="24"/>
          <w:lang w:val="en-US"/>
        </w:rPr>
        <w:t>P</w:t>
      </w:r>
      <w:r w:rsidR="00810C24" w:rsidRPr="00F35797">
        <w:rPr>
          <w:rFonts w:ascii="Times New Roman" w:hAnsi="Times New Roman"/>
          <w:sz w:val="24"/>
          <w:szCs w:val="24"/>
          <w:lang w:val="en-US"/>
        </w:rPr>
        <w:t>. 1-3.</w:t>
      </w:r>
    </w:p>
    <w:p w:rsidR="00963245" w:rsidRPr="00810C24" w:rsidRDefault="00963245" w:rsidP="00810C24">
      <w:pPr>
        <w:tabs>
          <w:tab w:val="center" w:pos="4320"/>
          <w:tab w:val="right" w:pos="8640"/>
        </w:tabs>
        <w:adjustRightInd w:val="0"/>
        <w:snapToGrid w:val="0"/>
        <w:spacing w:after="0" w:line="240" w:lineRule="auto"/>
        <w:ind w:left="426" w:hanging="426"/>
        <w:jc w:val="both"/>
        <w:rPr>
          <w:rFonts w:ascii="Times New Roman" w:eastAsia="Times New Roman" w:hAnsi="Times New Roman"/>
          <w:i/>
          <w:iCs/>
          <w:lang w:val="en-US"/>
        </w:rPr>
      </w:pPr>
      <w:r w:rsidRPr="00810C24">
        <w:rPr>
          <w:rFonts w:ascii="Times New Roman" w:hAnsi="Times New Roman"/>
          <w:lang w:val="en-US"/>
        </w:rPr>
        <w:t xml:space="preserve">[4] </w:t>
      </w:r>
      <w:hyperlink r:id="rId27" w:history="1">
        <w:proofErr w:type="spellStart"/>
        <w:r w:rsidRPr="00810C24">
          <w:rPr>
            <w:rStyle w:val="af"/>
            <w:rFonts w:ascii="Times New Roman" w:hAnsi="Times New Roman"/>
            <w:color w:val="auto"/>
            <w:u w:val="none"/>
            <w:lang w:val="en-US"/>
          </w:rPr>
          <w:t>Santosa</w:t>
        </w:r>
        <w:proofErr w:type="spellEnd"/>
      </w:hyperlink>
      <w:r w:rsidRPr="00810C24">
        <w:rPr>
          <w:rStyle w:val="af"/>
          <w:rFonts w:ascii="Times New Roman" w:hAnsi="Times New Roman"/>
          <w:color w:val="auto"/>
          <w:u w:val="none"/>
          <w:lang w:val="en-US"/>
        </w:rPr>
        <w:t xml:space="preserve"> F.</w:t>
      </w:r>
      <w:r w:rsidRPr="00810C24">
        <w:rPr>
          <w:rFonts w:ascii="Times New Roman" w:hAnsi="Times New Roman"/>
          <w:lang w:val="en-US"/>
        </w:rPr>
        <w:t xml:space="preserve">, </w:t>
      </w:r>
      <w:hyperlink r:id="rId28" w:history="1">
        <w:r w:rsidRPr="00810C24">
          <w:rPr>
            <w:rStyle w:val="af"/>
            <w:rFonts w:ascii="Times New Roman" w:hAnsi="Times New Roman"/>
            <w:color w:val="auto"/>
            <w:u w:val="none"/>
            <w:lang w:val="en-US"/>
          </w:rPr>
          <w:t>Goh</w:t>
        </w:r>
      </w:hyperlink>
      <w:r w:rsidRPr="00810C24">
        <w:rPr>
          <w:rStyle w:val="af"/>
          <w:rFonts w:ascii="Times New Roman" w:hAnsi="Times New Roman"/>
          <w:color w:val="auto"/>
          <w:u w:val="none"/>
          <w:lang w:val="en-US"/>
        </w:rPr>
        <w:t xml:space="preserve"> M</w:t>
      </w:r>
      <w:r w:rsidRPr="00810C24">
        <w:rPr>
          <w:rFonts w:ascii="Times New Roman" w:hAnsi="Times New Roman"/>
          <w:lang w:val="en-US"/>
        </w:rPr>
        <w:t>. Bar Code Decoding in a Camera-Based S</w:t>
      </w:r>
      <w:r w:rsidR="00810C24">
        <w:rPr>
          <w:rFonts w:ascii="Times New Roman" w:hAnsi="Times New Roman"/>
          <w:lang w:val="en-US"/>
        </w:rPr>
        <w:t xml:space="preserve">canner: Analysis and Algorithm // </w:t>
      </w:r>
      <w:hyperlink r:id="rId29" w:history="1">
        <w:r w:rsidRPr="00810C24">
          <w:rPr>
            <w:rStyle w:val="af"/>
            <w:rFonts w:ascii="Times New Roman" w:hAnsi="Times New Roman"/>
            <w:color w:val="auto"/>
            <w:u w:val="none"/>
            <w:lang w:val="en-US"/>
          </w:rPr>
          <w:t>SIAM Journal on Imaging Sciences</w:t>
        </w:r>
      </w:hyperlink>
      <w:r w:rsidR="00810C24">
        <w:rPr>
          <w:rStyle w:val="af"/>
          <w:rFonts w:ascii="Times New Roman" w:hAnsi="Times New Roman"/>
          <w:color w:val="auto"/>
          <w:u w:val="none"/>
          <w:lang w:val="en-US"/>
        </w:rPr>
        <w:t>. 2022. Vol</w:t>
      </w:r>
      <w:r w:rsidR="00810C24">
        <w:rPr>
          <w:rFonts w:ascii="Times New Roman" w:hAnsi="Times New Roman"/>
          <w:lang w:val="en-US"/>
        </w:rPr>
        <w:t xml:space="preserve"> 15. No </w:t>
      </w:r>
      <w:proofErr w:type="gramStart"/>
      <w:r w:rsidR="00810C24">
        <w:rPr>
          <w:rFonts w:ascii="Times New Roman" w:hAnsi="Times New Roman"/>
          <w:lang w:val="en-US"/>
        </w:rPr>
        <w:t>3</w:t>
      </w:r>
      <w:proofErr w:type="gramEnd"/>
      <w:r w:rsidR="00810C24">
        <w:rPr>
          <w:rFonts w:ascii="Times New Roman" w:hAnsi="Times New Roman"/>
          <w:lang w:val="en-US"/>
        </w:rPr>
        <w:t>. P.</w:t>
      </w:r>
      <w:r w:rsidRPr="00810C24">
        <w:rPr>
          <w:rFonts w:ascii="Times New Roman" w:hAnsi="Times New Roman"/>
          <w:lang w:val="en-US"/>
        </w:rPr>
        <w:t xml:space="preserve"> 1017-1040.</w:t>
      </w:r>
    </w:p>
    <w:p w:rsidR="00DA633F" w:rsidRDefault="00067FA6" w:rsidP="00DA633F">
      <w:pPr>
        <w:spacing w:after="0" w:line="240" w:lineRule="auto"/>
        <w:ind w:left="426" w:hanging="426"/>
        <w:rPr>
          <w:rStyle w:val="citation"/>
          <w:rFonts w:ascii="Times New Roman" w:hAnsi="Times New Roman"/>
          <w:sz w:val="24"/>
          <w:szCs w:val="24"/>
          <w:lang w:val="en-US"/>
        </w:rPr>
      </w:pPr>
      <w:r w:rsidRPr="00067FA6">
        <w:rPr>
          <w:rFonts w:ascii="Times New Roman" w:hAnsi="Times New Roman"/>
          <w:sz w:val="24"/>
          <w:szCs w:val="24"/>
          <w:lang w:val="en-US"/>
        </w:rPr>
        <w:t xml:space="preserve">[5] </w:t>
      </w:r>
      <w:r w:rsidRPr="00F35797">
        <w:rPr>
          <w:rStyle w:val="citation"/>
          <w:rFonts w:ascii="Times New Roman" w:hAnsi="Times New Roman"/>
          <w:iCs/>
          <w:sz w:val="24"/>
          <w:szCs w:val="24"/>
          <w:lang w:val="en-US"/>
        </w:rPr>
        <w:t>Otsu N.</w:t>
      </w:r>
      <w:r w:rsidRPr="00F35797">
        <w:rPr>
          <w:rStyle w:val="citation"/>
          <w:rFonts w:ascii="Times New Roman" w:hAnsi="Times New Roman"/>
          <w:sz w:val="24"/>
          <w:szCs w:val="24"/>
          <w:lang w:val="en-US"/>
        </w:rPr>
        <w:t xml:space="preserve"> </w:t>
      </w:r>
      <w:r w:rsidRPr="00F35797">
        <w:rPr>
          <w:rFonts w:ascii="Arial" w:hAnsi="Arial" w:cs="Arial"/>
          <w:color w:val="333333"/>
          <w:sz w:val="20"/>
          <w:szCs w:val="20"/>
          <w:shd w:val="clear" w:color="auto" w:fill="FFFFFF"/>
          <w:lang w:val="en-US"/>
        </w:rPr>
        <w:t xml:space="preserve">A </w:t>
      </w:r>
      <w:r w:rsidRPr="00F35797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>Threshold Selection Method from Gray-Level Histograms</w:t>
      </w:r>
      <w:r w:rsidR="007B5654">
        <w:rPr>
          <w:rStyle w:val="citation"/>
          <w:rFonts w:ascii="Times New Roman" w:hAnsi="Times New Roman"/>
          <w:sz w:val="24"/>
          <w:szCs w:val="24"/>
          <w:lang w:val="en-US"/>
        </w:rPr>
        <w:t xml:space="preserve"> // IEEE Trans. Sys. Man. Cyber. 1979. Vol</w:t>
      </w:r>
      <w:r w:rsidRPr="00F35797">
        <w:rPr>
          <w:rStyle w:val="nowrap"/>
          <w:rFonts w:ascii="Times New Roman" w:hAnsi="Times New Roman"/>
          <w:sz w:val="24"/>
          <w:szCs w:val="24"/>
          <w:lang w:val="en-US"/>
        </w:rPr>
        <w:t xml:space="preserve"> 9</w:t>
      </w:r>
      <w:r w:rsidR="007B5654">
        <w:rPr>
          <w:rStyle w:val="nowrap"/>
          <w:rFonts w:ascii="Times New Roman" w:hAnsi="Times New Roman"/>
          <w:sz w:val="24"/>
          <w:szCs w:val="24"/>
          <w:lang w:val="en-US"/>
        </w:rPr>
        <w:t xml:space="preserve">. No </w:t>
      </w:r>
      <w:proofErr w:type="gramStart"/>
      <w:r w:rsidR="007B5654">
        <w:rPr>
          <w:rStyle w:val="nowrap"/>
          <w:rFonts w:ascii="Times New Roman" w:hAnsi="Times New Roman"/>
          <w:sz w:val="24"/>
          <w:szCs w:val="24"/>
          <w:lang w:val="en-US"/>
        </w:rPr>
        <w:t>1</w:t>
      </w:r>
      <w:proofErr w:type="gramEnd"/>
      <w:r w:rsidR="007B5654">
        <w:rPr>
          <w:rStyle w:val="nowrap"/>
          <w:rFonts w:ascii="Times New Roman" w:hAnsi="Times New Roman"/>
          <w:sz w:val="24"/>
          <w:szCs w:val="24"/>
          <w:lang w:val="en-US"/>
        </w:rPr>
        <w:t xml:space="preserve">. P. </w:t>
      </w:r>
      <w:r w:rsidRPr="00F35797">
        <w:rPr>
          <w:rStyle w:val="nowrap"/>
          <w:rFonts w:ascii="Times New Roman" w:hAnsi="Times New Roman"/>
          <w:sz w:val="24"/>
          <w:szCs w:val="24"/>
          <w:lang w:val="en-US"/>
        </w:rPr>
        <w:t>62-66</w:t>
      </w:r>
      <w:r w:rsidRPr="00F35797">
        <w:rPr>
          <w:rStyle w:val="citation"/>
          <w:rFonts w:ascii="Times New Roman" w:hAnsi="Times New Roman"/>
          <w:sz w:val="24"/>
          <w:szCs w:val="24"/>
          <w:lang w:val="en-US"/>
        </w:rPr>
        <w:t>.</w:t>
      </w:r>
    </w:p>
    <w:p w:rsidR="00DA633F" w:rsidRDefault="00067FA6" w:rsidP="00DA633F">
      <w:pPr>
        <w:spacing w:after="0" w:line="240" w:lineRule="auto"/>
        <w:ind w:left="426" w:hanging="426"/>
        <w:rPr>
          <w:rFonts w:ascii="Times New Roman" w:hAnsi="Times New Roman"/>
          <w:sz w:val="24"/>
          <w:szCs w:val="24"/>
          <w:lang w:val="en-US"/>
        </w:rPr>
      </w:pPr>
      <w:r w:rsidRPr="00067FA6">
        <w:rPr>
          <w:rFonts w:ascii="Times New Roman" w:hAnsi="Times New Roman"/>
          <w:sz w:val="24"/>
          <w:szCs w:val="24"/>
          <w:lang w:val="en-US"/>
        </w:rPr>
        <w:lastRenderedPageBreak/>
        <w:t>[6]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67FA6">
        <w:rPr>
          <w:rFonts w:ascii="Times New Roman" w:hAnsi="Times New Roman"/>
          <w:color w:val="000000"/>
          <w:sz w:val="24"/>
          <w:szCs w:val="24"/>
          <w:lang w:val="en-US"/>
        </w:rPr>
        <w:t xml:space="preserve">Bradley D, Roth G. Adaptive </w:t>
      </w:r>
      <w:proofErr w:type="spellStart"/>
      <w:r w:rsidRPr="00067FA6">
        <w:rPr>
          <w:rFonts w:ascii="Times New Roman" w:hAnsi="Times New Roman"/>
          <w:color w:val="000000"/>
          <w:sz w:val="24"/>
          <w:szCs w:val="24"/>
          <w:lang w:val="en-US"/>
        </w:rPr>
        <w:t>thresho</w:t>
      </w:r>
      <w:r w:rsidR="00DA633F">
        <w:rPr>
          <w:rFonts w:ascii="Times New Roman" w:hAnsi="Times New Roman"/>
          <w:color w:val="000000"/>
          <w:sz w:val="24"/>
          <w:szCs w:val="24"/>
          <w:lang w:val="en-US"/>
        </w:rPr>
        <w:t>lding</w:t>
      </w:r>
      <w:proofErr w:type="spellEnd"/>
      <w:r w:rsidR="00DA633F">
        <w:rPr>
          <w:rFonts w:ascii="Times New Roman" w:hAnsi="Times New Roman"/>
          <w:color w:val="000000"/>
          <w:sz w:val="24"/>
          <w:szCs w:val="24"/>
          <w:lang w:val="en-US"/>
        </w:rPr>
        <w:t xml:space="preserve"> using the integral image </w:t>
      </w:r>
      <w:r w:rsidR="00DA633F" w:rsidRPr="00DA633F">
        <w:rPr>
          <w:rFonts w:ascii="Times New Roman" w:hAnsi="Times New Roman"/>
          <w:color w:val="000000"/>
          <w:sz w:val="24"/>
          <w:szCs w:val="24"/>
          <w:lang w:val="en-US"/>
        </w:rPr>
        <w:t xml:space="preserve">// </w:t>
      </w:r>
      <w:r w:rsidRPr="00DA633F">
        <w:rPr>
          <w:rFonts w:ascii="Times New Roman" w:hAnsi="Times New Roman"/>
          <w:iCs/>
          <w:color w:val="000000"/>
          <w:sz w:val="24"/>
          <w:szCs w:val="24"/>
          <w:lang w:val="en-US"/>
        </w:rPr>
        <w:t>Journal of Graphics Tools</w:t>
      </w:r>
      <w:r w:rsidR="00DA633F" w:rsidRPr="00DA633F">
        <w:rPr>
          <w:rFonts w:ascii="Times New Roman" w:hAnsi="Times New Roman"/>
          <w:iCs/>
          <w:color w:val="000000"/>
          <w:sz w:val="24"/>
          <w:szCs w:val="24"/>
          <w:lang w:val="en-US"/>
        </w:rPr>
        <w:t>.</w:t>
      </w:r>
      <w:r w:rsidRPr="00DA633F">
        <w:rPr>
          <w:rFonts w:ascii="Times New Roman" w:hAnsi="Times New Roman"/>
          <w:iCs/>
          <w:color w:val="000000"/>
          <w:sz w:val="24"/>
          <w:szCs w:val="24"/>
          <w:lang w:val="en-US"/>
        </w:rPr>
        <w:t xml:space="preserve"> 2007</w:t>
      </w:r>
      <w:r w:rsidR="00DA633F" w:rsidRPr="00DA633F">
        <w:rPr>
          <w:rFonts w:ascii="Times New Roman" w:hAnsi="Times New Roman"/>
          <w:iCs/>
          <w:color w:val="000000"/>
          <w:sz w:val="24"/>
          <w:szCs w:val="24"/>
          <w:lang w:val="en-US"/>
        </w:rPr>
        <w:t>. Vol</w:t>
      </w:r>
      <w:r w:rsidR="00DA633F">
        <w:rPr>
          <w:rFonts w:ascii="Times New Roman" w:hAnsi="Times New Roman"/>
          <w:color w:val="000000"/>
          <w:sz w:val="24"/>
          <w:szCs w:val="24"/>
          <w:lang w:val="en-US"/>
        </w:rPr>
        <w:t xml:space="preserve"> 12. </w:t>
      </w:r>
      <w:r w:rsidR="00DA633F" w:rsidRPr="00DA633F">
        <w:rPr>
          <w:rFonts w:ascii="Times New Roman" w:hAnsi="Times New Roman"/>
          <w:color w:val="000000"/>
          <w:sz w:val="24"/>
          <w:szCs w:val="24"/>
          <w:lang w:val="en-US"/>
        </w:rPr>
        <w:t xml:space="preserve">No </w:t>
      </w:r>
      <w:proofErr w:type="gramStart"/>
      <w:r w:rsidRPr="00DA633F">
        <w:rPr>
          <w:rFonts w:ascii="Times New Roman" w:hAnsi="Times New Roman"/>
          <w:color w:val="000000"/>
          <w:sz w:val="24"/>
          <w:szCs w:val="24"/>
          <w:lang w:val="en-US"/>
        </w:rPr>
        <w:t>2</w:t>
      </w:r>
      <w:proofErr w:type="gramEnd"/>
      <w:r w:rsidR="00DA633F" w:rsidRPr="00DA633F">
        <w:rPr>
          <w:rFonts w:ascii="Times New Roman" w:hAnsi="Times New Roman"/>
          <w:color w:val="000000"/>
          <w:sz w:val="24"/>
          <w:szCs w:val="24"/>
          <w:lang w:val="en-US"/>
        </w:rPr>
        <w:t>. P.</w:t>
      </w:r>
      <w:r w:rsidRPr="00DA633F">
        <w:rPr>
          <w:rFonts w:ascii="Times New Roman" w:hAnsi="Times New Roman"/>
          <w:color w:val="000000"/>
          <w:sz w:val="24"/>
          <w:szCs w:val="24"/>
          <w:lang w:val="en-US"/>
        </w:rPr>
        <w:t xml:space="preserve"> 13- 21.</w:t>
      </w:r>
    </w:p>
    <w:p w:rsidR="00067FA6" w:rsidRPr="00DA633F" w:rsidRDefault="00067FA6" w:rsidP="00DA633F">
      <w:pPr>
        <w:spacing w:after="0" w:line="240" w:lineRule="auto"/>
        <w:ind w:left="426" w:hanging="426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en-US" w:eastAsia="ru-RU"/>
        </w:rPr>
        <w:t>[7</w:t>
      </w:r>
      <w:r w:rsidRPr="00067FA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] </w:t>
      </w:r>
      <w:proofErr w:type="spellStart"/>
      <w:r w:rsidRPr="00067FA6">
        <w:rPr>
          <w:rFonts w:ascii="Times New Roman" w:eastAsia="Times New Roman" w:hAnsi="Times New Roman"/>
          <w:sz w:val="24"/>
          <w:szCs w:val="24"/>
          <w:lang w:val="en-US" w:eastAsia="ru-RU"/>
        </w:rPr>
        <w:t>Niblack</w:t>
      </w:r>
      <w:proofErr w:type="spellEnd"/>
      <w:r w:rsidRPr="00067FA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W. An introduction to Digital Image Processing. </w:t>
      </w:r>
      <w:r w:rsidR="00AC3EFB">
        <w:rPr>
          <w:rFonts w:ascii="Times New Roman" w:hAnsi="Times New Roman"/>
          <w:color w:val="2C2C2C"/>
          <w:sz w:val="24"/>
          <w:szCs w:val="24"/>
          <w:shd w:val="clear" w:color="auto" w:fill="FFFFFF"/>
          <w:lang w:val="en-US"/>
        </w:rPr>
        <w:t>Englewood Cliffs, N.J</w:t>
      </w:r>
      <w:r w:rsidR="00AC3EFB" w:rsidRPr="00AC3EFB">
        <w:rPr>
          <w:rFonts w:ascii="Times New Roman" w:hAnsi="Times New Roman"/>
          <w:color w:val="2C2C2C"/>
          <w:sz w:val="24"/>
          <w:szCs w:val="24"/>
          <w:shd w:val="clear" w:color="auto" w:fill="FFFFFF"/>
          <w:lang w:val="en-US"/>
        </w:rPr>
        <w:t>:</w:t>
      </w:r>
      <w:r w:rsidRPr="00067FA6">
        <w:rPr>
          <w:rFonts w:ascii="Times New Roman" w:hAnsi="Times New Roman"/>
          <w:color w:val="2C2C2C"/>
          <w:sz w:val="24"/>
          <w:szCs w:val="24"/>
          <w:shd w:val="clear" w:color="auto" w:fill="FFFFFF"/>
          <w:lang w:val="en-US"/>
        </w:rPr>
        <w:t xml:space="preserve"> Prentice-Hall International</w:t>
      </w:r>
      <w:r w:rsidR="00AC3EFB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, 1986. </w:t>
      </w:r>
      <w:proofErr w:type="gramStart"/>
      <w:r w:rsidRPr="00067FA6">
        <w:rPr>
          <w:rFonts w:ascii="Times New Roman" w:eastAsia="Times New Roman" w:hAnsi="Times New Roman"/>
          <w:sz w:val="24"/>
          <w:szCs w:val="24"/>
          <w:lang w:val="en-US" w:eastAsia="ru-RU"/>
        </w:rPr>
        <w:t>215</w:t>
      </w:r>
      <w:proofErr w:type="gramEnd"/>
      <w:r w:rsidR="00AC3EFB" w:rsidRPr="00AC3EFB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p</w:t>
      </w:r>
      <w:r w:rsidRPr="00067FA6">
        <w:rPr>
          <w:rFonts w:ascii="Times New Roman" w:eastAsia="Times New Roman" w:hAnsi="Times New Roman"/>
          <w:sz w:val="24"/>
          <w:szCs w:val="24"/>
          <w:lang w:val="en-US" w:eastAsia="ru-RU"/>
        </w:rPr>
        <w:t>.</w:t>
      </w:r>
    </w:p>
    <w:p w:rsidR="006C1148" w:rsidRDefault="00067FA6" w:rsidP="006C1148">
      <w:pPr>
        <w:spacing w:after="0" w:line="240" w:lineRule="auto"/>
        <w:ind w:left="426" w:hanging="426"/>
        <w:rPr>
          <w:rFonts w:ascii="Times New Roman" w:eastAsia="Times New Roman" w:hAnsi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/>
          <w:sz w:val="24"/>
          <w:szCs w:val="24"/>
          <w:lang w:val="en-US" w:eastAsia="ru-RU"/>
        </w:rPr>
        <w:t>[8</w:t>
      </w:r>
      <w:r w:rsidRPr="00067FA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] </w:t>
      </w:r>
      <w:proofErr w:type="spellStart"/>
      <w:r w:rsidRPr="00067FA6">
        <w:rPr>
          <w:rFonts w:ascii="Times New Roman" w:eastAsia="Times New Roman" w:hAnsi="Times New Roman"/>
          <w:sz w:val="24"/>
          <w:szCs w:val="24"/>
          <w:lang w:val="en-US" w:eastAsia="ru-RU"/>
        </w:rPr>
        <w:t>Sauvola</w:t>
      </w:r>
      <w:proofErr w:type="spellEnd"/>
      <w:r w:rsidRPr="00067FA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J, </w:t>
      </w:r>
      <w:proofErr w:type="spellStart"/>
      <w:r w:rsidRPr="00067FA6">
        <w:rPr>
          <w:rFonts w:ascii="Times New Roman" w:eastAsia="Times New Roman" w:hAnsi="Times New Roman"/>
          <w:sz w:val="24"/>
          <w:szCs w:val="24"/>
          <w:lang w:val="en-US" w:eastAsia="ru-RU"/>
        </w:rPr>
        <w:t>Pietikainen</w:t>
      </w:r>
      <w:proofErr w:type="spellEnd"/>
      <w:r w:rsidRPr="00067FA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M. Adapti</w:t>
      </w:r>
      <w:r w:rsidR="00DA633F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ve document image </w:t>
      </w:r>
      <w:proofErr w:type="spellStart"/>
      <w:r w:rsidR="00DA633F">
        <w:rPr>
          <w:rFonts w:ascii="Times New Roman" w:eastAsia="Times New Roman" w:hAnsi="Times New Roman"/>
          <w:sz w:val="24"/>
          <w:szCs w:val="24"/>
          <w:lang w:val="en-US" w:eastAsia="ru-RU"/>
        </w:rPr>
        <w:t>binarization</w:t>
      </w:r>
      <w:proofErr w:type="spellEnd"/>
      <w:r w:rsidR="00DA633F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// </w:t>
      </w:r>
      <w:r w:rsidRPr="00067FA6">
        <w:rPr>
          <w:rFonts w:ascii="Times New Roman" w:eastAsia="Times New Roman" w:hAnsi="Times New Roman"/>
          <w:sz w:val="24"/>
          <w:szCs w:val="24"/>
          <w:lang w:val="en-US" w:eastAsia="ru-RU"/>
        </w:rPr>
        <w:t>Pattern Recognition</w:t>
      </w:r>
      <w:r w:rsidR="00DA633F" w:rsidRPr="00DA633F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. </w:t>
      </w:r>
      <w:r w:rsidR="00DA633F">
        <w:rPr>
          <w:rFonts w:ascii="Times New Roman" w:eastAsia="Times New Roman" w:hAnsi="Times New Roman"/>
          <w:sz w:val="24"/>
          <w:szCs w:val="24"/>
          <w:lang w:val="en-US" w:eastAsia="ru-RU"/>
        </w:rPr>
        <w:t>2000.</w:t>
      </w:r>
      <w:r w:rsidR="00DA633F" w:rsidRPr="00DA633F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Vol</w:t>
      </w:r>
      <w:r w:rsidR="00DA633F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33. </w:t>
      </w:r>
      <w:r w:rsidR="00DA633F" w:rsidRPr="00DA633F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No </w:t>
      </w:r>
      <w:proofErr w:type="gramStart"/>
      <w:r w:rsidRPr="00067FA6">
        <w:rPr>
          <w:rFonts w:ascii="Times New Roman" w:eastAsia="Times New Roman" w:hAnsi="Times New Roman"/>
          <w:sz w:val="24"/>
          <w:szCs w:val="24"/>
          <w:lang w:val="en-US" w:eastAsia="ru-RU"/>
        </w:rPr>
        <w:t>2</w:t>
      </w:r>
      <w:proofErr w:type="gramEnd"/>
      <w:r w:rsidR="00DA633F" w:rsidRPr="00DA633F">
        <w:rPr>
          <w:rFonts w:ascii="Times New Roman" w:eastAsia="Times New Roman" w:hAnsi="Times New Roman"/>
          <w:sz w:val="24"/>
          <w:szCs w:val="24"/>
          <w:lang w:val="en-US" w:eastAsia="ru-RU"/>
        </w:rPr>
        <w:t>. P.</w:t>
      </w:r>
      <w:r w:rsidR="006C1148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225-236.</w:t>
      </w:r>
    </w:p>
    <w:p w:rsidR="006C1148" w:rsidRDefault="00067FA6" w:rsidP="006C1148">
      <w:pPr>
        <w:spacing w:after="0" w:line="240" w:lineRule="auto"/>
        <w:ind w:left="426" w:hanging="426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067FA6">
        <w:rPr>
          <w:rFonts w:ascii="Times New Roman" w:eastAsia="Times New Roman" w:hAnsi="Times New Roman"/>
          <w:sz w:val="24"/>
          <w:szCs w:val="24"/>
          <w:lang w:val="en-US" w:eastAsia="ru-RU"/>
        </w:rPr>
        <w:t>[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9</w:t>
      </w:r>
      <w:r w:rsidRPr="00067FA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] </w:t>
      </w:r>
      <w:proofErr w:type="spellStart"/>
      <w:r w:rsidRPr="00067FA6">
        <w:rPr>
          <w:rFonts w:ascii="Times New Roman" w:hAnsi="Times New Roman"/>
          <w:color w:val="000000"/>
          <w:sz w:val="24"/>
          <w:szCs w:val="24"/>
          <w:lang w:val="en-US"/>
        </w:rPr>
        <w:t>Koleda</w:t>
      </w:r>
      <w:proofErr w:type="spellEnd"/>
      <w:r w:rsidRPr="00067FA6">
        <w:rPr>
          <w:rFonts w:ascii="Times New Roman" w:hAnsi="Times New Roman"/>
          <w:color w:val="000000"/>
          <w:sz w:val="24"/>
          <w:szCs w:val="24"/>
          <w:lang w:val="en-US"/>
        </w:rPr>
        <w:t xml:space="preserve"> P, </w:t>
      </w:r>
      <w:proofErr w:type="spellStart"/>
      <w:r w:rsidRPr="00067FA6">
        <w:rPr>
          <w:rFonts w:ascii="Times New Roman" w:hAnsi="Times New Roman"/>
          <w:color w:val="000000"/>
          <w:sz w:val="24"/>
          <w:szCs w:val="24"/>
          <w:lang w:val="en-US"/>
        </w:rPr>
        <w:t>Hrčková</w:t>
      </w:r>
      <w:proofErr w:type="spellEnd"/>
      <w:r w:rsidRPr="00067FA6">
        <w:rPr>
          <w:rFonts w:ascii="Times New Roman" w:hAnsi="Times New Roman"/>
          <w:color w:val="000000"/>
          <w:sz w:val="24"/>
          <w:szCs w:val="24"/>
          <w:lang w:val="en-US"/>
        </w:rPr>
        <w:t xml:space="preserve"> M. Global and Local </w:t>
      </w:r>
      <w:proofErr w:type="spellStart"/>
      <w:r w:rsidRPr="00067FA6">
        <w:rPr>
          <w:rFonts w:ascii="Times New Roman" w:hAnsi="Times New Roman"/>
          <w:color w:val="000000"/>
          <w:sz w:val="24"/>
          <w:szCs w:val="24"/>
          <w:lang w:val="en-US"/>
        </w:rPr>
        <w:t>Thresholding</w:t>
      </w:r>
      <w:proofErr w:type="spellEnd"/>
      <w:r w:rsidRPr="00067FA6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="006C1148">
        <w:rPr>
          <w:rFonts w:ascii="Times New Roman" w:hAnsi="Times New Roman"/>
          <w:color w:val="000000"/>
          <w:sz w:val="24"/>
          <w:szCs w:val="24"/>
          <w:lang w:val="en-US"/>
        </w:rPr>
        <w:t>Techniques for Sawdust Analysis //</w:t>
      </w:r>
      <w:r w:rsidRPr="00067FA6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6C1148">
        <w:rPr>
          <w:rFonts w:ascii="Times New Roman" w:hAnsi="Times New Roman"/>
          <w:iCs/>
          <w:color w:val="000000"/>
          <w:sz w:val="24"/>
          <w:szCs w:val="24"/>
          <w:lang w:val="en-US"/>
        </w:rPr>
        <w:t>Acta</w:t>
      </w:r>
      <w:proofErr w:type="spellEnd"/>
      <w:r w:rsidR="006C1148">
        <w:rPr>
          <w:rFonts w:ascii="Times New Roman" w:hAnsi="Times New Roman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="006C1148">
        <w:rPr>
          <w:rFonts w:ascii="Times New Roman" w:hAnsi="Times New Roman"/>
          <w:iCs/>
          <w:color w:val="000000"/>
          <w:sz w:val="24"/>
          <w:szCs w:val="24"/>
          <w:lang w:val="en-US"/>
        </w:rPr>
        <w:t>Facultatis</w:t>
      </w:r>
      <w:proofErr w:type="spellEnd"/>
      <w:r w:rsidR="006C1148">
        <w:rPr>
          <w:rFonts w:ascii="Times New Roman" w:hAnsi="Times New Roman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="006C1148">
        <w:rPr>
          <w:rFonts w:ascii="Times New Roman" w:hAnsi="Times New Roman"/>
          <w:iCs/>
          <w:color w:val="000000"/>
          <w:sz w:val="24"/>
          <w:szCs w:val="24"/>
          <w:lang w:val="en-US"/>
        </w:rPr>
        <w:t>Technicae</w:t>
      </w:r>
      <w:proofErr w:type="spellEnd"/>
      <w:r w:rsidR="006C1148">
        <w:rPr>
          <w:rFonts w:ascii="Times New Roman" w:hAnsi="Times New Roman"/>
          <w:iCs/>
          <w:color w:val="000000"/>
          <w:sz w:val="24"/>
          <w:szCs w:val="24"/>
          <w:lang w:val="en-US"/>
        </w:rPr>
        <w:t xml:space="preserve">. </w:t>
      </w:r>
      <w:r w:rsidRPr="006C1148">
        <w:rPr>
          <w:rFonts w:ascii="Times New Roman" w:hAnsi="Times New Roman"/>
          <w:iCs/>
          <w:color w:val="000000"/>
          <w:sz w:val="24"/>
          <w:szCs w:val="24"/>
          <w:lang w:val="en-US"/>
        </w:rPr>
        <w:t>2018</w:t>
      </w:r>
      <w:r w:rsidR="006C1148">
        <w:rPr>
          <w:rFonts w:ascii="Times New Roman" w:hAnsi="Times New Roman"/>
          <w:color w:val="000000"/>
          <w:sz w:val="24"/>
          <w:szCs w:val="24"/>
          <w:lang w:val="en-US"/>
        </w:rPr>
        <w:t xml:space="preserve">. Vol XXIII. </w:t>
      </w:r>
      <w:r w:rsidR="006C1148" w:rsidRPr="006C1148">
        <w:rPr>
          <w:rFonts w:ascii="Times New Roman" w:hAnsi="Times New Roman"/>
          <w:color w:val="000000"/>
          <w:sz w:val="24"/>
          <w:szCs w:val="24"/>
          <w:lang w:val="en-US"/>
        </w:rPr>
        <w:t xml:space="preserve">No </w:t>
      </w:r>
      <w:proofErr w:type="gramStart"/>
      <w:r w:rsidRPr="00067FA6">
        <w:rPr>
          <w:rFonts w:ascii="Times New Roman" w:hAnsi="Times New Roman"/>
          <w:color w:val="000000"/>
          <w:sz w:val="24"/>
          <w:szCs w:val="24"/>
          <w:lang w:val="en-US"/>
        </w:rPr>
        <w:t>1</w:t>
      </w:r>
      <w:proofErr w:type="gramEnd"/>
      <w:r w:rsidR="006C1148" w:rsidRPr="006C1148">
        <w:rPr>
          <w:rFonts w:ascii="Times New Roman" w:hAnsi="Times New Roman"/>
          <w:color w:val="000000"/>
          <w:sz w:val="24"/>
          <w:szCs w:val="24"/>
          <w:lang w:val="en-US"/>
        </w:rPr>
        <w:t>. P.</w:t>
      </w:r>
      <w:r w:rsidRPr="00067FA6">
        <w:rPr>
          <w:rFonts w:ascii="Times New Roman" w:hAnsi="Times New Roman"/>
          <w:color w:val="000000"/>
          <w:sz w:val="24"/>
          <w:szCs w:val="24"/>
          <w:lang w:val="en-US"/>
        </w:rPr>
        <w:t xml:space="preserve"> 33-42.</w:t>
      </w:r>
      <w:r w:rsidR="003378E6" w:rsidRPr="003378E6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</w:p>
    <w:p w:rsidR="003D44B5" w:rsidRDefault="003378E6" w:rsidP="003D44B5">
      <w:pPr>
        <w:spacing w:after="0" w:line="240" w:lineRule="auto"/>
        <w:ind w:left="426" w:hanging="426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3378E6">
        <w:rPr>
          <w:rFonts w:ascii="Times New Roman" w:hAnsi="Times New Roman"/>
          <w:color w:val="000000"/>
          <w:sz w:val="24"/>
          <w:szCs w:val="24"/>
          <w:lang w:val="en-US"/>
        </w:rPr>
        <w:t xml:space="preserve">[10] R.M. </w:t>
      </w:r>
      <w:proofErr w:type="spellStart"/>
      <w:r w:rsidRPr="003378E6">
        <w:rPr>
          <w:rFonts w:ascii="Times New Roman" w:hAnsi="Times New Roman"/>
          <w:color w:val="000000"/>
          <w:sz w:val="24"/>
          <w:szCs w:val="24"/>
          <w:lang w:val="en-US"/>
        </w:rPr>
        <w:t>Haralick</w:t>
      </w:r>
      <w:proofErr w:type="spellEnd"/>
      <w:r w:rsidR="006C1148">
        <w:rPr>
          <w:rFonts w:ascii="Times New Roman" w:hAnsi="Times New Roman"/>
          <w:color w:val="000000"/>
          <w:sz w:val="24"/>
          <w:szCs w:val="24"/>
          <w:lang w:val="en-US"/>
        </w:rPr>
        <w:t xml:space="preserve">, Some Neighborhood Operations. </w:t>
      </w:r>
      <w:proofErr w:type="gramStart"/>
      <w:r w:rsidR="006C1148" w:rsidRPr="006C1148">
        <w:rPr>
          <w:rFonts w:ascii="Times New Roman" w:hAnsi="Times New Roman"/>
          <w:i/>
          <w:color w:val="000000"/>
          <w:sz w:val="24"/>
          <w:szCs w:val="24"/>
          <w:lang w:val="en-US"/>
        </w:rPr>
        <w:t>In</w:t>
      </w:r>
      <w:r w:rsidR="006C1148" w:rsidRPr="006C1148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="006C1148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6C1148">
        <w:rPr>
          <w:rFonts w:ascii="Times New Roman" w:hAnsi="Times New Roman"/>
          <w:iCs/>
          <w:color w:val="000000"/>
          <w:sz w:val="24"/>
          <w:szCs w:val="24"/>
          <w:lang w:val="en-US"/>
        </w:rPr>
        <w:t>Real</w:t>
      </w:r>
      <w:proofErr w:type="gramEnd"/>
      <w:r w:rsidRPr="006C1148">
        <w:rPr>
          <w:rFonts w:ascii="Times New Roman" w:hAnsi="Times New Roman"/>
          <w:iCs/>
          <w:color w:val="000000"/>
          <w:sz w:val="24"/>
          <w:szCs w:val="24"/>
          <w:lang w:val="en-US"/>
        </w:rPr>
        <w:t xml:space="preserve"> Time/Parallel Computing Image Analysis</w:t>
      </w:r>
      <w:r w:rsidR="006C1148">
        <w:rPr>
          <w:rFonts w:ascii="Times New Roman" w:hAnsi="Times New Roman"/>
          <w:color w:val="000000"/>
          <w:sz w:val="24"/>
          <w:szCs w:val="24"/>
          <w:lang w:val="en-US"/>
        </w:rPr>
        <w:t>.</w:t>
      </w:r>
      <w:r w:rsidR="006C1148" w:rsidRPr="006C1148">
        <w:rPr>
          <w:rFonts w:ascii="Times New Roman" w:hAnsi="Times New Roman"/>
          <w:color w:val="000000"/>
          <w:sz w:val="24"/>
          <w:szCs w:val="24"/>
          <w:lang w:val="en-US"/>
        </w:rPr>
        <w:t xml:space="preserve"> NY: </w:t>
      </w:r>
      <w:r w:rsidRPr="003378E6">
        <w:rPr>
          <w:rFonts w:ascii="Times New Roman" w:hAnsi="Times New Roman"/>
          <w:color w:val="000000"/>
          <w:sz w:val="24"/>
          <w:szCs w:val="24"/>
          <w:lang w:val="en-US"/>
        </w:rPr>
        <w:t>Plenum Press</w:t>
      </w:r>
      <w:r w:rsidR="006C1148" w:rsidRPr="006C1148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3378E6">
        <w:rPr>
          <w:rFonts w:ascii="Times New Roman" w:hAnsi="Times New Roman"/>
          <w:color w:val="000000"/>
          <w:sz w:val="24"/>
          <w:szCs w:val="24"/>
          <w:lang w:val="en-US"/>
        </w:rPr>
        <w:t>1981</w:t>
      </w:r>
      <w:r w:rsidR="006C1148" w:rsidRPr="006C1148">
        <w:rPr>
          <w:rFonts w:ascii="Times New Roman" w:hAnsi="Times New Roman"/>
          <w:color w:val="000000"/>
          <w:sz w:val="24"/>
          <w:szCs w:val="24"/>
          <w:lang w:val="en-US"/>
        </w:rPr>
        <w:t xml:space="preserve">. P. </w:t>
      </w:r>
      <w:r w:rsidR="006C1148" w:rsidRPr="003D44B5">
        <w:rPr>
          <w:rFonts w:ascii="Times New Roman" w:hAnsi="Times New Roman"/>
          <w:color w:val="000000"/>
          <w:sz w:val="24"/>
          <w:szCs w:val="24"/>
          <w:lang w:val="en-US"/>
        </w:rPr>
        <w:t>11-35.</w:t>
      </w:r>
    </w:p>
    <w:p w:rsidR="00FF2B47" w:rsidRDefault="003378E6" w:rsidP="00FF2B47">
      <w:pPr>
        <w:spacing w:after="0" w:line="240" w:lineRule="auto"/>
        <w:ind w:left="426" w:hanging="426"/>
        <w:rPr>
          <w:rFonts w:ascii="Times New Roman" w:eastAsia="Times New Roman" w:hAnsi="Times New Roman"/>
          <w:sz w:val="24"/>
          <w:szCs w:val="24"/>
          <w:lang w:val="en-US" w:eastAsia="ru-RU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>[11</w:t>
      </w:r>
      <w:r w:rsidRPr="003378E6">
        <w:rPr>
          <w:rFonts w:ascii="Times New Roman" w:hAnsi="Times New Roman"/>
          <w:color w:val="000000"/>
          <w:sz w:val="24"/>
          <w:szCs w:val="24"/>
          <w:lang w:val="en-US"/>
        </w:rPr>
        <w:t>] Rosenfeld</w:t>
      </w:r>
      <w:r w:rsidR="003D44B5" w:rsidRPr="003D44B5">
        <w:rPr>
          <w:rFonts w:ascii="Times New Roman" w:hAnsi="Times New Roman"/>
          <w:color w:val="000000"/>
          <w:sz w:val="24"/>
          <w:szCs w:val="24"/>
          <w:lang w:val="en-US"/>
        </w:rPr>
        <w:t xml:space="preserve"> A.</w:t>
      </w:r>
      <w:r w:rsidRPr="003378E6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3378E6">
        <w:rPr>
          <w:rFonts w:ascii="Times New Roman" w:hAnsi="Times New Roman"/>
          <w:color w:val="000000"/>
          <w:sz w:val="24"/>
          <w:szCs w:val="24"/>
          <w:lang w:val="en-US"/>
        </w:rPr>
        <w:t>Pfaltz</w:t>
      </w:r>
      <w:proofErr w:type="spellEnd"/>
      <w:r w:rsidR="003D44B5" w:rsidRPr="003D44B5">
        <w:rPr>
          <w:rFonts w:ascii="Times New Roman" w:hAnsi="Times New Roman"/>
          <w:color w:val="000000"/>
          <w:sz w:val="24"/>
          <w:szCs w:val="24"/>
          <w:lang w:val="en-US"/>
        </w:rPr>
        <w:t xml:space="preserve"> P.</w:t>
      </w:r>
      <w:r w:rsidR="003D44B5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3378E6">
        <w:rPr>
          <w:rFonts w:ascii="Times New Roman" w:hAnsi="Times New Roman"/>
          <w:color w:val="000000"/>
          <w:sz w:val="24"/>
          <w:szCs w:val="24"/>
          <w:lang w:val="en-US"/>
        </w:rPr>
        <w:t>Sequential Operations</w:t>
      </w:r>
      <w:r w:rsidR="003D44B5">
        <w:rPr>
          <w:rFonts w:ascii="Times New Roman" w:hAnsi="Times New Roman"/>
          <w:color w:val="000000"/>
          <w:sz w:val="24"/>
          <w:szCs w:val="24"/>
          <w:lang w:val="en-US"/>
        </w:rPr>
        <w:t xml:space="preserve"> in Digital Picture Processing //</w:t>
      </w:r>
      <w:r w:rsidRPr="003D44B5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3D44B5">
        <w:rPr>
          <w:rFonts w:ascii="Times New Roman" w:hAnsi="Times New Roman"/>
          <w:iCs/>
          <w:color w:val="000000"/>
          <w:sz w:val="24"/>
          <w:szCs w:val="24"/>
          <w:lang w:val="en-US"/>
        </w:rPr>
        <w:t>Journal of the Association for Computing Machinery</w:t>
      </w:r>
      <w:r w:rsidR="003D44B5">
        <w:rPr>
          <w:rFonts w:ascii="Times New Roman" w:hAnsi="Times New Roman"/>
          <w:color w:val="000000"/>
          <w:sz w:val="24"/>
          <w:szCs w:val="24"/>
          <w:lang w:val="en-US"/>
        </w:rPr>
        <w:t>.</w:t>
      </w:r>
      <w:r w:rsidR="003D44B5" w:rsidRPr="003D44B5">
        <w:rPr>
          <w:rFonts w:ascii="Times New Roman" w:hAnsi="Times New Roman"/>
          <w:color w:val="000000"/>
          <w:sz w:val="24"/>
          <w:szCs w:val="24"/>
          <w:lang w:val="en-US"/>
        </w:rPr>
        <w:t xml:space="preserve"> 1966.</w:t>
      </w:r>
      <w:r w:rsidR="003D44B5">
        <w:rPr>
          <w:rFonts w:ascii="Times New Roman" w:hAnsi="Times New Roman"/>
          <w:color w:val="000000"/>
          <w:sz w:val="24"/>
          <w:szCs w:val="24"/>
          <w:lang w:val="en-US"/>
        </w:rPr>
        <w:t xml:space="preserve"> Vol. 12. P. </w:t>
      </w:r>
      <w:r w:rsidR="00945831">
        <w:rPr>
          <w:rFonts w:ascii="Times New Roman" w:hAnsi="Times New Roman"/>
          <w:color w:val="000000"/>
          <w:sz w:val="24"/>
          <w:szCs w:val="24"/>
        </w:rPr>
        <w:t>471-494.</w:t>
      </w:r>
    </w:p>
    <w:p w:rsidR="00FF2B47" w:rsidRDefault="003378E6" w:rsidP="00FF2B47">
      <w:pPr>
        <w:spacing w:after="0" w:line="240" w:lineRule="auto"/>
        <w:ind w:left="426" w:hanging="426"/>
        <w:rPr>
          <w:rFonts w:ascii="Times New Roman" w:eastAsia="Times New Roman" w:hAnsi="Times New Roman"/>
          <w:sz w:val="24"/>
          <w:szCs w:val="24"/>
          <w:lang w:val="en-US" w:eastAsia="ru-RU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[12] </w:t>
      </w:r>
      <w:r w:rsidRPr="003378E6">
        <w:rPr>
          <w:rFonts w:ascii="Times New Roman" w:eastAsia="Times New Roman" w:hAnsi="Times New Roman"/>
          <w:sz w:val="24"/>
          <w:szCs w:val="24"/>
          <w:lang w:val="en-US" w:eastAsia="ru-RU"/>
        </w:rPr>
        <w:t>Canny J. A Computatio</w:t>
      </w:r>
      <w:r w:rsidR="00FF2B47">
        <w:rPr>
          <w:rFonts w:ascii="Times New Roman" w:eastAsia="Times New Roman" w:hAnsi="Times New Roman"/>
          <w:sz w:val="24"/>
          <w:szCs w:val="24"/>
          <w:lang w:val="en-US" w:eastAsia="ru-RU"/>
        </w:rPr>
        <w:t>nal Approach to Edge Detection //</w:t>
      </w:r>
      <w:r w:rsidRPr="003378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IEEE Trans. on Pattern An</w:t>
      </w:r>
      <w:r w:rsidR="00FF2B47">
        <w:rPr>
          <w:rFonts w:ascii="Times New Roman" w:eastAsia="Times New Roman" w:hAnsi="Times New Roman"/>
          <w:sz w:val="24"/>
          <w:szCs w:val="24"/>
          <w:lang w:val="en-US" w:eastAsia="ru-RU"/>
        </w:rPr>
        <w:t>alysis and Machine Intelligence.</w:t>
      </w:r>
      <w:r w:rsidR="00FF2B47" w:rsidRPr="00FF2B47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  <w:r w:rsidR="00FF2B47">
        <w:rPr>
          <w:rFonts w:ascii="Times New Roman" w:eastAsia="Times New Roman" w:hAnsi="Times New Roman"/>
          <w:sz w:val="24"/>
          <w:szCs w:val="24"/>
          <w:lang w:val="en-US" w:eastAsia="ru-RU"/>
        </w:rPr>
        <w:t>1986. Vol</w:t>
      </w:r>
      <w:r w:rsidRPr="003378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8</w:t>
      </w:r>
      <w:r w:rsidR="00FF2B47" w:rsidRPr="00FF2B47">
        <w:rPr>
          <w:rFonts w:ascii="Times New Roman" w:eastAsia="Times New Roman" w:hAnsi="Times New Roman"/>
          <w:sz w:val="24"/>
          <w:szCs w:val="24"/>
          <w:lang w:val="en-US" w:eastAsia="ru-RU"/>
        </w:rPr>
        <w:t>.</w:t>
      </w:r>
      <w:r w:rsidR="00FF2B4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FF2B47">
        <w:rPr>
          <w:rFonts w:ascii="Times New Roman" w:eastAsia="Times New Roman" w:hAnsi="Times New Roman"/>
          <w:sz w:val="24"/>
          <w:szCs w:val="24"/>
          <w:lang w:eastAsia="ru-RU"/>
        </w:rPr>
        <w:t>No</w:t>
      </w:r>
      <w:proofErr w:type="spellEnd"/>
      <w:r w:rsidR="00FF2B4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F2B47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6. P. 679-698. </w:t>
      </w:r>
    </w:p>
    <w:p w:rsidR="00FF2B47" w:rsidRDefault="003378E6" w:rsidP="00FF2B47">
      <w:pPr>
        <w:spacing w:after="0" w:line="240" w:lineRule="auto"/>
        <w:ind w:left="426" w:hanging="426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3378E6">
        <w:rPr>
          <w:rFonts w:ascii="Times New Roman" w:eastAsia="Times New Roman" w:hAnsi="Times New Roman"/>
          <w:sz w:val="24"/>
          <w:szCs w:val="24"/>
          <w:lang w:val="en-US" w:eastAsia="ru-RU"/>
        </w:rPr>
        <w:t>[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13</w:t>
      </w:r>
      <w:r w:rsidRPr="003378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] </w:t>
      </w:r>
      <w:r w:rsidRPr="003378E6">
        <w:rPr>
          <w:rFonts w:ascii="Times New Roman" w:hAnsi="Times New Roman"/>
          <w:sz w:val="24"/>
          <w:szCs w:val="24"/>
        </w:rPr>
        <w:fldChar w:fldCharType="begin"/>
      </w:r>
      <w:r w:rsidRPr="003378E6">
        <w:rPr>
          <w:rFonts w:ascii="Times New Roman" w:hAnsi="Times New Roman"/>
          <w:sz w:val="24"/>
          <w:szCs w:val="24"/>
          <w:lang w:val="en-US"/>
        </w:rPr>
        <w:instrText xml:space="preserve"> HYPERLINK "https://www.eecs.yorku.ca/course_archive/2010-11/W/4421/doc/LearningOpenCV_1_2.pdf" \t "_blank" </w:instrText>
      </w:r>
      <w:r w:rsidRPr="003378E6">
        <w:rPr>
          <w:rFonts w:ascii="Times New Roman" w:hAnsi="Times New Roman"/>
          <w:sz w:val="24"/>
          <w:szCs w:val="24"/>
        </w:rPr>
        <w:fldChar w:fldCharType="separate"/>
      </w:r>
      <w:r w:rsidRPr="003378E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3378E6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Bradski</w:t>
      </w:r>
      <w:proofErr w:type="spellEnd"/>
      <w:r w:rsidRPr="003378E6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 G, </w:t>
      </w:r>
      <w:proofErr w:type="spellStart"/>
      <w:r w:rsidRPr="003378E6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Kaehler</w:t>
      </w:r>
      <w:proofErr w:type="spellEnd"/>
      <w:r w:rsidRPr="003378E6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 A. </w:t>
      </w:r>
      <w:r w:rsidRPr="003378E6">
        <w:rPr>
          <w:rFonts w:ascii="Times New Roman" w:hAnsi="Times New Roman"/>
          <w:color w:val="2C2C2C"/>
          <w:sz w:val="24"/>
          <w:szCs w:val="24"/>
          <w:shd w:val="clear" w:color="auto" w:fill="FFFFFF"/>
          <w:lang w:val="en-US"/>
        </w:rPr>
        <w:t xml:space="preserve">Learning </w:t>
      </w:r>
      <w:proofErr w:type="spellStart"/>
      <w:proofErr w:type="gramStart"/>
      <w:r w:rsidRPr="003378E6">
        <w:rPr>
          <w:rFonts w:ascii="Times New Roman" w:hAnsi="Times New Roman"/>
          <w:color w:val="2C2C2C"/>
          <w:sz w:val="24"/>
          <w:szCs w:val="24"/>
          <w:shd w:val="clear" w:color="auto" w:fill="FFFFFF"/>
          <w:lang w:val="en-US"/>
        </w:rPr>
        <w:t>OpenCV</w:t>
      </w:r>
      <w:proofErr w:type="spellEnd"/>
      <w:r w:rsidRPr="003378E6">
        <w:rPr>
          <w:rFonts w:ascii="Times New Roman" w:hAnsi="Times New Roman"/>
          <w:color w:val="2C2C2C"/>
          <w:sz w:val="24"/>
          <w:szCs w:val="24"/>
          <w:shd w:val="clear" w:color="auto" w:fill="FFFFFF"/>
          <w:lang w:val="en-US"/>
        </w:rPr>
        <w:t xml:space="preserve"> :</w:t>
      </w:r>
      <w:proofErr w:type="gramEnd"/>
      <w:r w:rsidRPr="003378E6">
        <w:rPr>
          <w:rFonts w:ascii="Times New Roman" w:hAnsi="Times New Roman"/>
          <w:color w:val="2C2C2C"/>
          <w:sz w:val="24"/>
          <w:szCs w:val="24"/>
          <w:shd w:val="clear" w:color="auto" w:fill="FFFFFF"/>
          <w:lang w:val="en-US"/>
        </w:rPr>
        <w:t xml:space="preserve"> computer vision with the </w:t>
      </w:r>
      <w:proofErr w:type="spellStart"/>
      <w:r w:rsidRPr="003378E6">
        <w:rPr>
          <w:rFonts w:ascii="Times New Roman" w:hAnsi="Times New Roman"/>
          <w:color w:val="2C2C2C"/>
          <w:sz w:val="24"/>
          <w:szCs w:val="24"/>
          <w:shd w:val="clear" w:color="auto" w:fill="FFFFFF"/>
          <w:lang w:val="en-US"/>
        </w:rPr>
        <w:t>OpenCV</w:t>
      </w:r>
      <w:proofErr w:type="spellEnd"/>
      <w:r w:rsidRPr="003378E6">
        <w:rPr>
          <w:rFonts w:ascii="Times New Roman" w:hAnsi="Times New Roman"/>
          <w:color w:val="2C2C2C"/>
          <w:sz w:val="24"/>
          <w:szCs w:val="24"/>
          <w:shd w:val="clear" w:color="auto" w:fill="FFFFFF"/>
          <w:lang w:val="en-US"/>
        </w:rPr>
        <w:t xml:space="preserve"> li</w:t>
      </w:r>
      <w:r w:rsidR="00FF2B47">
        <w:rPr>
          <w:rFonts w:ascii="Times New Roman" w:hAnsi="Times New Roman"/>
          <w:color w:val="2C2C2C"/>
          <w:sz w:val="24"/>
          <w:szCs w:val="24"/>
          <w:shd w:val="clear" w:color="auto" w:fill="FFFFFF"/>
          <w:lang w:val="en-US"/>
        </w:rPr>
        <w:t>brary. Sebastopol, CA: O'Reilly.</w:t>
      </w:r>
      <w:r w:rsidRPr="003378E6">
        <w:rPr>
          <w:rFonts w:ascii="Times New Roman" w:hAnsi="Times New Roman"/>
          <w:color w:val="2C2C2C"/>
          <w:sz w:val="24"/>
          <w:szCs w:val="24"/>
          <w:shd w:val="clear" w:color="auto" w:fill="FFFFFF"/>
          <w:lang w:val="en-US"/>
        </w:rPr>
        <w:t xml:space="preserve"> 2008. 555</w:t>
      </w:r>
      <w:r w:rsidR="00AC3EFB">
        <w:rPr>
          <w:rFonts w:ascii="Times New Roman" w:hAnsi="Times New Roman"/>
          <w:color w:val="2C2C2C"/>
          <w:sz w:val="24"/>
          <w:szCs w:val="24"/>
          <w:shd w:val="clear" w:color="auto" w:fill="FFFFFF"/>
        </w:rPr>
        <w:t xml:space="preserve"> p</w:t>
      </w:r>
      <w:r w:rsidRPr="003378E6">
        <w:rPr>
          <w:rFonts w:ascii="Times New Roman" w:hAnsi="Times New Roman"/>
          <w:color w:val="2C2C2C"/>
          <w:sz w:val="24"/>
          <w:szCs w:val="24"/>
          <w:shd w:val="clear" w:color="auto" w:fill="FFFFFF"/>
          <w:lang w:val="en-US"/>
        </w:rPr>
        <w:t>.</w:t>
      </w:r>
    </w:p>
    <w:p w:rsidR="00E35011" w:rsidRDefault="00AB5AFA" w:rsidP="00E35011">
      <w:pPr>
        <w:spacing w:after="0" w:line="240" w:lineRule="auto"/>
        <w:ind w:left="426" w:hanging="426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556F9E">
        <w:rPr>
          <w:rFonts w:ascii="Times New Roman" w:hAnsi="Times New Roman"/>
          <w:sz w:val="24"/>
          <w:szCs w:val="24"/>
          <w:lang w:val="en-US"/>
        </w:rPr>
        <w:t>[14]</w:t>
      </w:r>
      <w:r w:rsidR="003378E6" w:rsidRPr="003378E6">
        <w:rPr>
          <w:rFonts w:ascii="Times New Roman" w:hAnsi="Times New Roman"/>
          <w:sz w:val="24"/>
          <w:szCs w:val="24"/>
        </w:rPr>
        <w:fldChar w:fldCharType="end"/>
      </w:r>
      <w:r w:rsidRPr="00556F9E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35797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Hough PVC. </w:t>
      </w:r>
      <w:r w:rsidRPr="00F35797">
        <w:rPr>
          <w:rFonts w:ascii="Times New Roman" w:hAnsi="Times New Roman"/>
          <w:iCs/>
          <w:sz w:val="24"/>
          <w:szCs w:val="24"/>
          <w:shd w:val="clear" w:color="auto" w:fill="FFFFFF"/>
          <w:lang w:val="en-US"/>
        </w:rPr>
        <w:t>Method and means for recognizing complex patterns.</w:t>
      </w:r>
      <w:r w:rsidRPr="00F35797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 U.S. Patent 3,069,654. Dec. 18, 1962.</w:t>
      </w:r>
    </w:p>
    <w:p w:rsidR="00AC3EFB" w:rsidRDefault="00556F9E" w:rsidP="00AC3EFB">
      <w:pPr>
        <w:spacing w:after="0" w:line="240" w:lineRule="auto"/>
        <w:ind w:left="426" w:hanging="426"/>
        <w:rPr>
          <w:rFonts w:ascii="Times New Roman" w:eastAsia="Times New Roman" w:hAnsi="Times New Roman"/>
          <w:sz w:val="24"/>
          <w:szCs w:val="24"/>
          <w:lang w:val="en-US" w:eastAsia="ru-RU"/>
        </w:rPr>
      </w:pPr>
      <w:r>
        <w:rPr>
          <w:rFonts w:ascii="Times New Roman" w:hAnsi="Times New Roman"/>
          <w:lang w:val="en-US"/>
        </w:rPr>
        <w:t>[1</w:t>
      </w:r>
      <w:r w:rsidRPr="00556F9E">
        <w:rPr>
          <w:rFonts w:ascii="Times New Roman" w:hAnsi="Times New Roman"/>
          <w:lang w:val="en-US"/>
        </w:rPr>
        <w:t xml:space="preserve">5] </w:t>
      </w:r>
      <w:hyperlink r:id="rId30" w:history="1">
        <w:proofErr w:type="spellStart"/>
        <w:r w:rsidRPr="00556F9E">
          <w:rPr>
            <w:rFonts w:ascii="Times New Roman" w:hAnsi="Times New Roman"/>
            <w:sz w:val="24"/>
            <w:szCs w:val="24"/>
            <w:lang w:val="en-US"/>
          </w:rPr>
          <w:t>Trubitsyn</w:t>
        </w:r>
        <w:proofErr w:type="spellEnd"/>
        <w:r w:rsidRPr="00556F9E">
          <w:rPr>
            <w:rFonts w:ascii="Times New Roman" w:hAnsi="Times New Roman"/>
            <w:sz w:val="24"/>
            <w:szCs w:val="24"/>
            <w:lang w:val="en-US"/>
          </w:rPr>
          <w:t xml:space="preserve"> A</w:t>
        </w:r>
      </w:hyperlink>
      <w:r w:rsidRPr="00556F9E">
        <w:rPr>
          <w:rFonts w:ascii="Times New Roman" w:hAnsi="Times New Roman"/>
          <w:sz w:val="24"/>
          <w:szCs w:val="24"/>
          <w:lang w:val="en-US"/>
        </w:rPr>
        <w:t xml:space="preserve">, </w:t>
      </w:r>
      <w:hyperlink r:id="rId31" w:history="1">
        <w:proofErr w:type="spellStart"/>
        <w:r w:rsidRPr="00556F9E">
          <w:rPr>
            <w:rFonts w:ascii="Times New Roman" w:hAnsi="Times New Roman"/>
            <w:sz w:val="24"/>
            <w:szCs w:val="24"/>
            <w:lang w:val="en-US"/>
          </w:rPr>
          <w:t>Grachev</w:t>
        </w:r>
        <w:proofErr w:type="spellEnd"/>
        <w:r w:rsidRPr="00556F9E">
          <w:rPr>
            <w:rFonts w:ascii="Times New Roman" w:hAnsi="Times New Roman"/>
            <w:sz w:val="24"/>
            <w:szCs w:val="24"/>
            <w:lang w:val="en-US"/>
          </w:rPr>
          <w:t xml:space="preserve"> E.</w:t>
        </w:r>
      </w:hyperlink>
      <w:r w:rsidRPr="00556F9E">
        <w:rPr>
          <w:rFonts w:ascii="Times New Roman" w:hAnsi="Times New Roman"/>
          <w:sz w:val="24"/>
          <w:szCs w:val="24"/>
          <w:lang w:val="en-US"/>
        </w:rPr>
        <w:t xml:space="preserve"> </w:t>
      </w:r>
      <w:hyperlink r:id="rId32" w:tooltip="Show document details" w:history="1">
        <w:r w:rsidRPr="00556F9E">
          <w:rPr>
            <w:rFonts w:ascii="Times New Roman" w:hAnsi="Times New Roman"/>
            <w:sz w:val="24"/>
            <w:szCs w:val="24"/>
            <w:lang w:val="en-US"/>
          </w:rPr>
          <w:t>Switching median filter for suppressing multi-pixel impulse noise</w:t>
        </w:r>
      </w:hyperlink>
      <w:r w:rsidRPr="00556F9E">
        <w:rPr>
          <w:rFonts w:ascii="Times New Roman" w:hAnsi="Times New Roman"/>
          <w:sz w:val="24"/>
          <w:szCs w:val="24"/>
          <w:lang w:val="en-US"/>
        </w:rPr>
        <w:t xml:space="preserve">. </w:t>
      </w:r>
      <w:hyperlink r:id="rId33" w:tooltip="Show document details" w:history="1">
        <w:r w:rsidRPr="00556F9E">
          <w:rPr>
            <w:rFonts w:ascii="Times New Roman" w:hAnsi="Times New Roman"/>
            <w:sz w:val="24"/>
            <w:szCs w:val="24"/>
            <w:lang w:val="en-US"/>
          </w:rPr>
          <w:t>Computer Optics</w:t>
        </w:r>
      </w:hyperlink>
      <w:r w:rsidR="00AC3EFB" w:rsidRPr="00AC3EFB">
        <w:rPr>
          <w:rFonts w:ascii="Times New Roman" w:hAnsi="Times New Roman"/>
          <w:sz w:val="24"/>
          <w:szCs w:val="24"/>
          <w:lang w:val="en-US"/>
        </w:rPr>
        <w:t>.</w:t>
      </w:r>
      <w:r w:rsidR="00AC3EFB">
        <w:rPr>
          <w:rFonts w:ascii="Times New Roman" w:hAnsi="Times New Roman"/>
          <w:sz w:val="24"/>
          <w:szCs w:val="24"/>
          <w:lang w:val="en-US"/>
        </w:rPr>
        <w:t xml:space="preserve"> 2021.</w:t>
      </w:r>
      <w:r w:rsidR="00AC3EFB" w:rsidRPr="00AC3EFB">
        <w:rPr>
          <w:rFonts w:ascii="Times New Roman" w:hAnsi="Times New Roman"/>
          <w:sz w:val="24"/>
          <w:szCs w:val="24"/>
          <w:lang w:val="en-US"/>
        </w:rPr>
        <w:t xml:space="preserve"> Vol</w:t>
      </w:r>
      <w:r w:rsidR="00AC3EFB">
        <w:rPr>
          <w:rFonts w:ascii="Times New Roman" w:hAnsi="Times New Roman"/>
          <w:sz w:val="24"/>
          <w:szCs w:val="24"/>
          <w:lang w:val="en-US"/>
        </w:rPr>
        <w:t xml:space="preserve"> 45. </w:t>
      </w:r>
      <w:proofErr w:type="spellStart"/>
      <w:r w:rsidR="00AC3EFB">
        <w:rPr>
          <w:rFonts w:ascii="Times New Roman" w:hAnsi="Times New Roman"/>
          <w:sz w:val="24"/>
          <w:szCs w:val="24"/>
        </w:rPr>
        <w:t>No</w:t>
      </w:r>
      <w:proofErr w:type="spellEnd"/>
      <w:r w:rsidR="00AC3EFB">
        <w:rPr>
          <w:rFonts w:ascii="Times New Roman" w:hAnsi="Times New Roman"/>
          <w:sz w:val="24"/>
          <w:szCs w:val="24"/>
        </w:rPr>
        <w:t xml:space="preserve"> </w:t>
      </w:r>
      <w:r w:rsidR="00AC3EFB">
        <w:rPr>
          <w:rFonts w:ascii="Times New Roman" w:hAnsi="Times New Roman"/>
          <w:sz w:val="24"/>
          <w:szCs w:val="24"/>
          <w:lang w:val="en-US"/>
        </w:rPr>
        <w:t>4</w:t>
      </w:r>
      <w:r w:rsidRPr="00556F9E">
        <w:rPr>
          <w:rFonts w:ascii="Times New Roman" w:hAnsi="Times New Roman"/>
          <w:sz w:val="24"/>
          <w:szCs w:val="24"/>
          <w:lang w:val="en-US"/>
        </w:rPr>
        <w:t>:</w:t>
      </w:r>
      <w:r w:rsidR="00AC3EFB">
        <w:rPr>
          <w:rFonts w:ascii="Times New Roman" w:hAnsi="Times New Roman"/>
          <w:sz w:val="24"/>
          <w:szCs w:val="24"/>
        </w:rPr>
        <w:t xml:space="preserve"> P.</w:t>
      </w:r>
      <w:r w:rsidRPr="00556F9E">
        <w:rPr>
          <w:rFonts w:ascii="Times New Roman" w:hAnsi="Times New Roman"/>
          <w:sz w:val="24"/>
          <w:szCs w:val="24"/>
          <w:lang w:val="en-US"/>
        </w:rPr>
        <w:t xml:space="preserve"> 580–588.</w:t>
      </w:r>
    </w:p>
    <w:p w:rsidR="00556F9E" w:rsidRPr="00AC3EFB" w:rsidRDefault="00556F9E" w:rsidP="00AC3EFB">
      <w:pPr>
        <w:spacing w:after="0" w:line="240" w:lineRule="auto"/>
        <w:ind w:left="426" w:hanging="426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6F9E">
        <w:rPr>
          <w:rFonts w:ascii="Times New Roman" w:hAnsi="Times New Roman"/>
          <w:lang w:val="en-US"/>
        </w:rPr>
        <w:t xml:space="preserve">[16] </w:t>
      </w:r>
      <w:r w:rsidRPr="009F3F7E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Gonzalez R, Rafael R. </w:t>
      </w:r>
      <w:r w:rsidRPr="009F3F7E">
        <w:rPr>
          <w:rFonts w:ascii="Times New Roman" w:hAnsi="Times New Roman"/>
          <w:iCs/>
          <w:sz w:val="24"/>
          <w:szCs w:val="24"/>
          <w:shd w:val="clear" w:color="auto" w:fill="FFFFFF"/>
          <w:lang w:val="en-US"/>
        </w:rPr>
        <w:t>Digital image processing</w:t>
      </w:r>
      <w:r w:rsidR="00AC3EFB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. NY: Pearson. 2018. 1168 </w:t>
      </w:r>
      <w:r w:rsidR="00AC3EFB">
        <w:rPr>
          <w:rFonts w:ascii="Times New Roman" w:hAnsi="Times New Roman"/>
          <w:sz w:val="24"/>
          <w:szCs w:val="24"/>
          <w:shd w:val="clear" w:color="auto" w:fill="FFFFFF"/>
        </w:rPr>
        <w:t>p.</w:t>
      </w:r>
    </w:p>
    <w:p w:rsidR="00556F9E" w:rsidRPr="00817910" w:rsidRDefault="00556F9E" w:rsidP="00AB5AFA">
      <w:pPr>
        <w:tabs>
          <w:tab w:val="left" w:pos="705"/>
        </w:tabs>
        <w:spacing w:after="0" w:line="240" w:lineRule="auto"/>
        <w:jc w:val="both"/>
        <w:rPr>
          <w:rFonts w:ascii="Times New Roman" w:hAnsi="Times New Roman"/>
          <w:lang w:val="en-US"/>
        </w:rPr>
      </w:pPr>
    </w:p>
    <w:sectPr w:rsidR="00556F9E" w:rsidRPr="00817910" w:rsidSect="00F35423">
      <w:footerReference w:type="first" r:id="rId34"/>
      <w:pgSz w:w="11906" w:h="16838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627A" w:rsidRDefault="0090627A" w:rsidP="00F35423">
      <w:pPr>
        <w:spacing w:after="0" w:line="240" w:lineRule="auto"/>
      </w:pPr>
      <w:r>
        <w:separator/>
      </w:r>
    </w:p>
  </w:endnote>
  <w:endnote w:type="continuationSeparator" w:id="0">
    <w:p w:rsidR="0090627A" w:rsidRDefault="0090627A" w:rsidP="00F35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7910" w:rsidRPr="00F35423" w:rsidRDefault="00817910" w:rsidP="00F35423">
    <w:pPr>
      <w:pStyle w:val="ad"/>
      <w:rPr>
        <w:rFonts w:ascii="Times New Roman" w:hAnsi="Times New Roman"/>
        <w:sz w:val="16"/>
        <w:szCs w:val="16"/>
      </w:rPr>
    </w:pPr>
    <w:proofErr w:type="spellStart"/>
    <w:r w:rsidRPr="00F35423">
      <w:rPr>
        <w:rFonts w:ascii="Times New Roman" w:hAnsi="Times New Roman"/>
        <w:sz w:val="16"/>
        <w:szCs w:val="16"/>
      </w:rPr>
      <w:t>ГрафиКон</w:t>
    </w:r>
    <w:proofErr w:type="spellEnd"/>
    <w:r w:rsidRPr="00F35423">
      <w:rPr>
        <w:rFonts w:ascii="Times New Roman" w:hAnsi="Times New Roman"/>
        <w:sz w:val="16"/>
        <w:szCs w:val="16"/>
      </w:rPr>
      <w:t xml:space="preserve"> 2023: 33-я Международная конференция по компьютерной графике и машинному зрению, 19-21 сентября 2023 г., Институт проблем управления им. В.А. Трапезникова Российской академии наук, г. Москва, Россия</w:t>
    </w:r>
  </w:p>
  <w:p w:rsidR="00817910" w:rsidRPr="00F35423" w:rsidRDefault="00817910" w:rsidP="00F35423">
    <w:pPr>
      <w:pStyle w:val="ad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 xml:space="preserve">EMAIL: </w:t>
    </w:r>
    <w:proofErr w:type="spellStart"/>
    <w:r>
      <w:rPr>
        <w:rFonts w:ascii="Times New Roman" w:hAnsi="Times New Roman"/>
        <w:sz w:val="16"/>
        <w:szCs w:val="16"/>
        <w:lang w:val="en-US"/>
      </w:rPr>
      <w:t>assur</w:t>
    </w:r>
    <w:proofErr w:type="spellEnd"/>
    <w:r>
      <w:rPr>
        <w:rFonts w:ascii="Times New Roman" w:hAnsi="Times New Roman"/>
        <w:sz w:val="16"/>
        <w:szCs w:val="16"/>
      </w:rPr>
      <w:t>@</w:t>
    </w:r>
    <w:proofErr w:type="spellStart"/>
    <w:r>
      <w:rPr>
        <w:rFonts w:ascii="Times New Roman" w:hAnsi="Times New Roman"/>
        <w:sz w:val="16"/>
        <w:szCs w:val="16"/>
      </w:rPr>
      <w:t>bk</w:t>
    </w:r>
    <w:proofErr w:type="spellEnd"/>
    <w:r>
      <w:rPr>
        <w:rFonts w:ascii="Times New Roman" w:hAnsi="Times New Roman"/>
        <w:sz w:val="16"/>
        <w:szCs w:val="16"/>
      </w:rPr>
      <w:t>.</w:t>
    </w:r>
    <w:proofErr w:type="spellStart"/>
    <w:r>
      <w:rPr>
        <w:rFonts w:ascii="Times New Roman" w:hAnsi="Times New Roman"/>
        <w:sz w:val="16"/>
        <w:szCs w:val="16"/>
        <w:lang w:val="en-US"/>
      </w:rPr>
      <w:t>ru</w:t>
    </w:r>
    <w:proofErr w:type="spellEnd"/>
    <w:r>
      <w:rPr>
        <w:rFonts w:ascii="Times New Roman" w:hAnsi="Times New Roman"/>
        <w:sz w:val="16"/>
        <w:szCs w:val="16"/>
      </w:rPr>
      <w:t xml:space="preserve"> (А.А. Трубицын</w:t>
    </w:r>
    <w:r w:rsidRPr="00F35423">
      <w:rPr>
        <w:rFonts w:ascii="Times New Roman" w:hAnsi="Times New Roman"/>
        <w:sz w:val="16"/>
        <w:szCs w:val="16"/>
      </w:rPr>
      <w:t xml:space="preserve">); </w:t>
    </w:r>
    <w:r w:rsidRPr="007C7BE6">
      <w:rPr>
        <w:rFonts w:ascii="Times New Roman" w:hAnsi="Times New Roman"/>
        <w:sz w:val="16"/>
        <w:szCs w:val="16"/>
      </w:rPr>
      <w:t xml:space="preserve">m.shadrin@kvantron.com </w:t>
    </w:r>
    <w:r w:rsidRPr="00F35423">
      <w:rPr>
        <w:rFonts w:ascii="Times New Roman" w:hAnsi="Times New Roman"/>
        <w:sz w:val="16"/>
        <w:szCs w:val="16"/>
      </w:rPr>
      <w:t>(</w:t>
    </w:r>
    <w:r>
      <w:rPr>
        <w:rFonts w:ascii="Times New Roman" w:hAnsi="Times New Roman"/>
        <w:sz w:val="16"/>
        <w:szCs w:val="16"/>
      </w:rPr>
      <w:t>М.В. Шадрин)</w:t>
    </w:r>
    <w:r w:rsidRPr="00F35423">
      <w:rPr>
        <w:rFonts w:ascii="Times New Roman" w:hAnsi="Times New Roman"/>
        <w:sz w:val="16"/>
        <w:szCs w:val="16"/>
      </w:rPr>
      <w:t xml:space="preserve"> </w:t>
    </w:r>
  </w:p>
  <w:p w:rsidR="00817910" w:rsidRPr="00F35423" w:rsidRDefault="00817910" w:rsidP="00F35423">
    <w:pPr>
      <w:pStyle w:val="ad"/>
      <w:rPr>
        <w:rFonts w:ascii="Times New Roman" w:hAnsi="Times New Roman"/>
        <w:sz w:val="16"/>
        <w:szCs w:val="16"/>
      </w:rPr>
    </w:pPr>
    <w:r w:rsidRPr="00F35423">
      <w:rPr>
        <w:rFonts w:ascii="Times New Roman" w:hAnsi="Times New Roman"/>
        <w:sz w:val="16"/>
        <w:szCs w:val="16"/>
      </w:rPr>
      <w:t xml:space="preserve">ORCID: </w:t>
    </w:r>
    <w:r w:rsidRPr="00752890">
      <w:rPr>
        <w:rFonts w:ascii="Times New Roman" w:hAnsi="Times New Roman"/>
        <w:sz w:val="16"/>
        <w:szCs w:val="16"/>
      </w:rPr>
      <w:t xml:space="preserve">0000-0002-9337-8947 </w:t>
    </w:r>
    <w:r w:rsidRPr="00F35423">
      <w:rPr>
        <w:rFonts w:ascii="Times New Roman" w:hAnsi="Times New Roman"/>
        <w:sz w:val="16"/>
        <w:szCs w:val="16"/>
      </w:rPr>
      <w:t>(</w:t>
    </w:r>
    <w:r>
      <w:rPr>
        <w:rFonts w:ascii="Times New Roman" w:hAnsi="Times New Roman"/>
        <w:sz w:val="16"/>
        <w:szCs w:val="16"/>
      </w:rPr>
      <w:t>А.А. Трубицын); 0000-0000-0000-0000</w:t>
    </w:r>
    <w:r w:rsidRPr="00F35423">
      <w:rPr>
        <w:rFonts w:ascii="Times New Roman" w:hAnsi="Times New Roman"/>
        <w:sz w:val="16"/>
        <w:szCs w:val="16"/>
      </w:rPr>
      <w:t xml:space="preserve"> (</w:t>
    </w:r>
    <w:r>
      <w:rPr>
        <w:rFonts w:ascii="Times New Roman" w:hAnsi="Times New Roman"/>
        <w:sz w:val="16"/>
        <w:szCs w:val="16"/>
      </w:rPr>
      <w:t>М.В. Шадрин)</w:t>
    </w:r>
  </w:p>
  <w:tbl>
    <w:tblPr>
      <w:tblStyle w:val="a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29"/>
      <w:gridCol w:w="7887"/>
    </w:tblGrid>
    <w:tr w:rsidR="00817910" w:rsidRPr="00817910" w:rsidTr="00F35423">
      <w:tc>
        <w:tcPr>
          <w:tcW w:w="1129" w:type="dxa"/>
        </w:tcPr>
        <w:p w:rsidR="00817910" w:rsidRPr="007C7BE6" w:rsidRDefault="00817910" w:rsidP="00F35423">
          <w:pPr>
            <w:pStyle w:val="ad"/>
            <w:tabs>
              <w:tab w:val="center" w:pos="0"/>
            </w:tabs>
            <w:rPr>
              <w:rFonts w:ascii="Times New Roman" w:hAnsi="Times New Roman"/>
              <w:sz w:val="16"/>
              <w:szCs w:val="16"/>
            </w:rPr>
          </w:pPr>
          <w:r w:rsidRPr="007C7BE6">
            <w:rPr>
              <w:rFonts w:ascii="Times New Roman" w:hAnsi="Times New Roman"/>
              <w:sz w:val="16"/>
              <w:szCs w:val="16"/>
            </w:rPr>
            <w:t xml:space="preserve"> </w:t>
          </w:r>
          <w:r w:rsidRPr="007C7BE6">
            <w:rPr>
              <w:rFonts w:ascii="Times New Roman" w:hAnsi="Times New Roman"/>
              <w:sz w:val="16"/>
              <w:szCs w:val="16"/>
            </w:rPr>
            <w:tab/>
          </w:r>
        </w:p>
        <w:p w:rsidR="00817910" w:rsidRPr="007C7BE6" w:rsidRDefault="00817910" w:rsidP="00F35423">
          <w:pPr>
            <w:pStyle w:val="ad"/>
            <w:tabs>
              <w:tab w:val="center" w:pos="0"/>
            </w:tabs>
            <w:rPr>
              <w:rFonts w:ascii="Times New Roman" w:hAnsi="Times New Roman"/>
              <w:sz w:val="16"/>
              <w:szCs w:val="16"/>
            </w:rPr>
          </w:pPr>
        </w:p>
      </w:tc>
      <w:tc>
        <w:tcPr>
          <w:tcW w:w="7887" w:type="dxa"/>
        </w:tcPr>
        <w:p w:rsidR="00817910" w:rsidRPr="00F35423" w:rsidRDefault="00817910" w:rsidP="00F35423">
          <w:pPr>
            <w:pStyle w:val="ad"/>
            <w:tabs>
              <w:tab w:val="center" w:pos="0"/>
            </w:tabs>
            <w:rPr>
              <w:rFonts w:ascii="Times New Roman" w:hAnsi="Times New Roman"/>
              <w:sz w:val="12"/>
              <w:szCs w:val="12"/>
              <w:lang w:val="en-US"/>
            </w:rPr>
          </w:pPr>
          <w:r w:rsidRPr="00061D03">
            <w:rPr>
              <w:rFonts w:ascii="Times New Roman" w:hAnsi="Times New Roman"/>
              <w:sz w:val="12"/>
              <w:szCs w:val="12"/>
              <w:lang w:val="en-US"/>
            </w:rPr>
            <w:t>©</w:t>
          </w:r>
          <w:proofErr w:type="gramStart"/>
          <w:r w:rsidRPr="00F35423">
            <w:rPr>
              <w:rFonts w:ascii="Times New Roman" w:hAnsi="Times New Roman"/>
              <w:sz w:val="12"/>
              <w:szCs w:val="12"/>
              <w:lang w:val="en-US"/>
            </w:rPr>
            <w:t>️</w:t>
          </w:r>
          <w:r w:rsidRPr="00061D03">
            <w:rPr>
              <w:rFonts w:ascii="Times New Roman" w:hAnsi="Times New Roman"/>
              <w:sz w:val="12"/>
              <w:szCs w:val="12"/>
              <w:lang w:val="en-US"/>
            </w:rPr>
            <w:t xml:space="preserve">  </w:t>
          </w:r>
          <w:r w:rsidRPr="00F35423">
            <w:rPr>
              <w:rFonts w:ascii="Times New Roman" w:hAnsi="Times New Roman"/>
              <w:sz w:val="12"/>
              <w:szCs w:val="12"/>
              <w:lang w:val="en-US"/>
            </w:rPr>
            <w:t>2023</w:t>
          </w:r>
          <w:proofErr w:type="gramEnd"/>
          <w:r w:rsidRPr="00F35423">
            <w:rPr>
              <w:rFonts w:ascii="Times New Roman" w:hAnsi="Times New Roman"/>
              <w:sz w:val="12"/>
              <w:szCs w:val="12"/>
              <w:lang w:val="en-US"/>
            </w:rPr>
            <w:t xml:space="preserve"> Copyright for this paper by its authors.</w:t>
          </w:r>
        </w:p>
        <w:p w:rsidR="00817910" w:rsidRDefault="00817910" w:rsidP="00F35423">
          <w:pPr>
            <w:pStyle w:val="ad"/>
            <w:tabs>
              <w:tab w:val="center" w:pos="0"/>
            </w:tabs>
            <w:rPr>
              <w:rFonts w:ascii="Times New Roman" w:hAnsi="Times New Roman"/>
              <w:sz w:val="16"/>
              <w:szCs w:val="16"/>
              <w:lang w:val="en-US"/>
            </w:rPr>
          </w:pPr>
          <w:r w:rsidRPr="00F35423">
            <w:rPr>
              <w:rFonts w:ascii="Times New Roman" w:hAnsi="Times New Roman"/>
              <w:sz w:val="12"/>
              <w:szCs w:val="12"/>
              <w:lang w:val="en-US"/>
            </w:rPr>
            <w:t>Use permitted under Creative Commons License Attribution 4.0 International (CC BY 4.0).</w:t>
          </w:r>
        </w:p>
      </w:tc>
    </w:tr>
  </w:tbl>
  <w:p w:rsidR="00817910" w:rsidRPr="00F35423" w:rsidRDefault="00817910" w:rsidP="00F35423">
    <w:pPr>
      <w:pStyle w:val="ad"/>
      <w:tabs>
        <w:tab w:val="center" w:pos="0"/>
      </w:tabs>
      <w:rPr>
        <w:rFonts w:ascii="Times New Roman" w:hAnsi="Times New Roman"/>
        <w:sz w:val="16"/>
        <w:szCs w:val="16"/>
        <w:lang w:val="en-US"/>
      </w:rPr>
    </w:pPr>
    <w:r w:rsidRPr="00F35423">
      <w:rPr>
        <w:rFonts w:ascii="Times New Roman" w:hAnsi="Times New Roman"/>
        <w:sz w:val="16"/>
        <w:szCs w:val="16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627A" w:rsidRDefault="0090627A" w:rsidP="00F35423">
      <w:pPr>
        <w:spacing w:after="0" w:line="240" w:lineRule="auto"/>
      </w:pPr>
      <w:r>
        <w:separator/>
      </w:r>
    </w:p>
  </w:footnote>
  <w:footnote w:type="continuationSeparator" w:id="0">
    <w:p w:rsidR="0090627A" w:rsidRDefault="0090627A" w:rsidP="00F354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A09AB"/>
    <w:multiLevelType w:val="hybridMultilevel"/>
    <w:tmpl w:val="ACCC82CC"/>
    <w:lvl w:ilvl="0" w:tplc="671E6B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F6C3C63"/>
    <w:multiLevelType w:val="hybridMultilevel"/>
    <w:tmpl w:val="7F50B03C"/>
    <w:lvl w:ilvl="0" w:tplc="201883E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5D15DE1"/>
    <w:multiLevelType w:val="hybridMultilevel"/>
    <w:tmpl w:val="967221AA"/>
    <w:lvl w:ilvl="0" w:tplc="094619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A9F"/>
    <w:rsid w:val="000302B6"/>
    <w:rsid w:val="000408F5"/>
    <w:rsid w:val="00061D03"/>
    <w:rsid w:val="00065F4A"/>
    <w:rsid w:val="00067FA6"/>
    <w:rsid w:val="0008190D"/>
    <w:rsid w:val="0008583E"/>
    <w:rsid w:val="00095A07"/>
    <w:rsid w:val="000B53D5"/>
    <w:rsid w:val="000B6515"/>
    <w:rsid w:val="00163511"/>
    <w:rsid w:val="001718A0"/>
    <w:rsid w:val="001A608D"/>
    <w:rsid w:val="001B361A"/>
    <w:rsid w:val="002079B4"/>
    <w:rsid w:val="00216017"/>
    <w:rsid w:val="00223E86"/>
    <w:rsid w:val="00233E08"/>
    <w:rsid w:val="00251ED1"/>
    <w:rsid w:val="00256E73"/>
    <w:rsid w:val="00265B9C"/>
    <w:rsid w:val="0027619A"/>
    <w:rsid w:val="0028229A"/>
    <w:rsid w:val="00283AF3"/>
    <w:rsid w:val="00284DCF"/>
    <w:rsid w:val="0029137C"/>
    <w:rsid w:val="002C072A"/>
    <w:rsid w:val="002D621C"/>
    <w:rsid w:val="0032115D"/>
    <w:rsid w:val="003217B0"/>
    <w:rsid w:val="003378E6"/>
    <w:rsid w:val="00341039"/>
    <w:rsid w:val="00351CBA"/>
    <w:rsid w:val="00387861"/>
    <w:rsid w:val="003B28DA"/>
    <w:rsid w:val="003B458F"/>
    <w:rsid w:val="003C0FBB"/>
    <w:rsid w:val="003C5000"/>
    <w:rsid w:val="003D44B5"/>
    <w:rsid w:val="003E4BF3"/>
    <w:rsid w:val="00404039"/>
    <w:rsid w:val="004333E4"/>
    <w:rsid w:val="00453A07"/>
    <w:rsid w:val="00457E2E"/>
    <w:rsid w:val="00461FB9"/>
    <w:rsid w:val="004864F7"/>
    <w:rsid w:val="004A5DE0"/>
    <w:rsid w:val="004B4110"/>
    <w:rsid w:val="004F1D48"/>
    <w:rsid w:val="0053185C"/>
    <w:rsid w:val="00556F9E"/>
    <w:rsid w:val="00566C17"/>
    <w:rsid w:val="005E0F5A"/>
    <w:rsid w:val="00611A9F"/>
    <w:rsid w:val="00664B4D"/>
    <w:rsid w:val="00691F44"/>
    <w:rsid w:val="006A2D05"/>
    <w:rsid w:val="006A397A"/>
    <w:rsid w:val="006C1148"/>
    <w:rsid w:val="006F21C9"/>
    <w:rsid w:val="0072315A"/>
    <w:rsid w:val="00752890"/>
    <w:rsid w:val="007578B3"/>
    <w:rsid w:val="007A37CA"/>
    <w:rsid w:val="007B5654"/>
    <w:rsid w:val="007C7BE6"/>
    <w:rsid w:val="007F2682"/>
    <w:rsid w:val="007F6EF8"/>
    <w:rsid w:val="0081083F"/>
    <w:rsid w:val="00810C24"/>
    <w:rsid w:val="00817910"/>
    <w:rsid w:val="00826A84"/>
    <w:rsid w:val="008341FE"/>
    <w:rsid w:val="008379BD"/>
    <w:rsid w:val="00841395"/>
    <w:rsid w:val="00855394"/>
    <w:rsid w:val="00862909"/>
    <w:rsid w:val="00867494"/>
    <w:rsid w:val="00872331"/>
    <w:rsid w:val="008A750D"/>
    <w:rsid w:val="008C59CD"/>
    <w:rsid w:val="008F22C0"/>
    <w:rsid w:val="009026B5"/>
    <w:rsid w:val="0090627A"/>
    <w:rsid w:val="00945831"/>
    <w:rsid w:val="00951568"/>
    <w:rsid w:val="00963245"/>
    <w:rsid w:val="009774DC"/>
    <w:rsid w:val="009847BF"/>
    <w:rsid w:val="009A4EE4"/>
    <w:rsid w:val="009C0201"/>
    <w:rsid w:val="009D4F28"/>
    <w:rsid w:val="009D7C5A"/>
    <w:rsid w:val="009E6E06"/>
    <w:rsid w:val="009F795C"/>
    <w:rsid w:val="00A01719"/>
    <w:rsid w:val="00A716A7"/>
    <w:rsid w:val="00A7581C"/>
    <w:rsid w:val="00A97C7C"/>
    <w:rsid w:val="00AA7D40"/>
    <w:rsid w:val="00AB5AFA"/>
    <w:rsid w:val="00AC3D3A"/>
    <w:rsid w:val="00AC3EFB"/>
    <w:rsid w:val="00AE1B6E"/>
    <w:rsid w:val="00AE76C4"/>
    <w:rsid w:val="00B652BA"/>
    <w:rsid w:val="00B80B62"/>
    <w:rsid w:val="00B95603"/>
    <w:rsid w:val="00BB0C61"/>
    <w:rsid w:val="00BB673B"/>
    <w:rsid w:val="00BF1299"/>
    <w:rsid w:val="00C01074"/>
    <w:rsid w:val="00C04570"/>
    <w:rsid w:val="00C106D0"/>
    <w:rsid w:val="00C357F8"/>
    <w:rsid w:val="00C42AAC"/>
    <w:rsid w:val="00C56B6E"/>
    <w:rsid w:val="00C74A55"/>
    <w:rsid w:val="00C80593"/>
    <w:rsid w:val="00CA12EA"/>
    <w:rsid w:val="00CD7FDB"/>
    <w:rsid w:val="00CF2FC9"/>
    <w:rsid w:val="00D03119"/>
    <w:rsid w:val="00D43DED"/>
    <w:rsid w:val="00D448D0"/>
    <w:rsid w:val="00D85B6B"/>
    <w:rsid w:val="00D877FD"/>
    <w:rsid w:val="00DA33DA"/>
    <w:rsid w:val="00DA633F"/>
    <w:rsid w:val="00DC05DA"/>
    <w:rsid w:val="00E225A9"/>
    <w:rsid w:val="00E35011"/>
    <w:rsid w:val="00E460E5"/>
    <w:rsid w:val="00E7237E"/>
    <w:rsid w:val="00EB11D2"/>
    <w:rsid w:val="00EC4DE4"/>
    <w:rsid w:val="00ED1EFD"/>
    <w:rsid w:val="00ED2237"/>
    <w:rsid w:val="00ED3824"/>
    <w:rsid w:val="00EF5E72"/>
    <w:rsid w:val="00EF7C61"/>
    <w:rsid w:val="00F1522F"/>
    <w:rsid w:val="00F32ECD"/>
    <w:rsid w:val="00F35423"/>
    <w:rsid w:val="00F62EEC"/>
    <w:rsid w:val="00F8778B"/>
    <w:rsid w:val="00F93DBE"/>
    <w:rsid w:val="00FD640D"/>
    <w:rsid w:val="00FF0DCD"/>
    <w:rsid w:val="00FF2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F5531A"/>
  <w15:chartTrackingRefBased/>
  <w15:docId w15:val="{C23DFAD5-C2A2-48B5-A618-8EF2FDDCF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A9F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B65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65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aliases w:val=" Знак3,Заголовок 5 Знак1,Заголовок 5 Знак Знак, Знак31 Знак Знак,Заголовок 5 Знак1 Знак,Заголовок 5 Знак Знак Знак, Знак31 Знак Знак Знак"/>
    <w:basedOn w:val="a"/>
    <w:next w:val="a"/>
    <w:link w:val="50"/>
    <w:uiPriority w:val="9"/>
    <w:semiHidden/>
    <w:unhideWhenUsed/>
    <w:qFormat/>
    <w:rsid w:val="000B651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C4DE4"/>
    <w:pPr>
      <w:spacing w:after="0" w:line="360" w:lineRule="auto"/>
      <w:ind w:firstLine="709"/>
      <w:jc w:val="center"/>
    </w:pPr>
    <w:rPr>
      <w:rFonts w:ascii="Times New Roman" w:eastAsiaTheme="majorEastAsia" w:hAnsi="Times New Roman" w:cstheme="majorBidi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EC4DE4"/>
    <w:rPr>
      <w:rFonts w:ascii="Times New Roman" w:eastAsiaTheme="majorEastAsia" w:hAnsi="Times New Roman" w:cstheme="majorBidi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B65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List Paragraph"/>
    <w:basedOn w:val="a"/>
    <w:uiPriority w:val="34"/>
    <w:qFormat/>
    <w:rsid w:val="000B651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B65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50">
    <w:name w:val="Заголовок 5 Знак"/>
    <w:aliases w:val=" Знак3 Знак,Заголовок 5 Знак1 Знак1,Заголовок 5 Знак Знак Знак1, Знак31 Знак Знак Знак1,Заголовок 5 Знак1 Знак Знак,Заголовок 5 Знак Знак Знак Знак, Знак31 Знак Знак Знак Знак"/>
    <w:basedOn w:val="a0"/>
    <w:link w:val="5"/>
    <w:uiPriority w:val="9"/>
    <w:semiHidden/>
    <w:rsid w:val="000B6515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styleId="a6">
    <w:name w:val="Strong"/>
    <w:uiPriority w:val="22"/>
    <w:qFormat/>
    <w:rsid w:val="000B6515"/>
    <w:rPr>
      <w:b/>
      <w:bCs/>
    </w:rPr>
  </w:style>
  <w:style w:type="character" w:styleId="a7">
    <w:name w:val="Emphasis"/>
    <w:uiPriority w:val="20"/>
    <w:qFormat/>
    <w:rsid w:val="000B6515"/>
    <w:rPr>
      <w:i/>
      <w:iCs/>
    </w:rPr>
  </w:style>
  <w:style w:type="paragraph" w:styleId="a8">
    <w:name w:val="No Spacing"/>
    <w:uiPriority w:val="1"/>
    <w:qFormat/>
    <w:rsid w:val="000B6515"/>
    <w:rPr>
      <w:sz w:val="22"/>
      <w:szCs w:val="22"/>
    </w:rPr>
  </w:style>
  <w:style w:type="character" w:customStyle="1" w:styleId="rynqvb">
    <w:name w:val="rynqvb"/>
    <w:basedOn w:val="a0"/>
    <w:rsid w:val="00611A9F"/>
  </w:style>
  <w:style w:type="character" w:customStyle="1" w:styleId="layout">
    <w:name w:val="layout"/>
    <w:basedOn w:val="a0"/>
    <w:rsid w:val="00611A9F"/>
  </w:style>
  <w:style w:type="character" w:customStyle="1" w:styleId="hwtze">
    <w:name w:val="hwtze"/>
    <w:basedOn w:val="a0"/>
    <w:rsid w:val="006A397A"/>
  </w:style>
  <w:style w:type="table" w:styleId="a9">
    <w:name w:val="Table Grid"/>
    <w:aliases w:val="Table Grid Report"/>
    <w:basedOn w:val="a1"/>
    <w:uiPriority w:val="59"/>
    <w:rsid w:val="006A39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457E2E"/>
    <w:rPr>
      <w:rFonts w:ascii="Calibri" w:hAnsi="Calibri" w:hint="default"/>
      <w:b w:val="0"/>
      <w:bCs w:val="0"/>
      <w:i w:val="0"/>
      <w:iCs w:val="0"/>
      <w:color w:val="000000"/>
      <w:sz w:val="20"/>
      <w:szCs w:val="20"/>
    </w:rPr>
  </w:style>
  <w:style w:type="character" w:styleId="aa">
    <w:name w:val="Placeholder Text"/>
    <w:basedOn w:val="a0"/>
    <w:uiPriority w:val="99"/>
    <w:semiHidden/>
    <w:rsid w:val="00216017"/>
    <w:rPr>
      <w:color w:val="808080"/>
    </w:rPr>
  </w:style>
  <w:style w:type="paragraph" w:styleId="ab">
    <w:name w:val="header"/>
    <w:basedOn w:val="a"/>
    <w:link w:val="ac"/>
    <w:uiPriority w:val="99"/>
    <w:unhideWhenUsed/>
    <w:rsid w:val="00F354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35423"/>
    <w:rPr>
      <w:sz w:val="22"/>
      <w:szCs w:val="22"/>
    </w:rPr>
  </w:style>
  <w:style w:type="paragraph" w:styleId="ad">
    <w:name w:val="footer"/>
    <w:basedOn w:val="a"/>
    <w:link w:val="ae"/>
    <w:uiPriority w:val="99"/>
    <w:unhideWhenUsed/>
    <w:rsid w:val="00F354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35423"/>
    <w:rPr>
      <w:sz w:val="22"/>
      <w:szCs w:val="22"/>
    </w:rPr>
  </w:style>
  <w:style w:type="character" w:styleId="af">
    <w:name w:val="Hyperlink"/>
    <w:basedOn w:val="a0"/>
    <w:uiPriority w:val="99"/>
    <w:unhideWhenUsed/>
    <w:rsid w:val="00963245"/>
    <w:rPr>
      <w:color w:val="0000FF" w:themeColor="hyperlink"/>
      <w:u w:val="single"/>
    </w:rPr>
  </w:style>
  <w:style w:type="character" w:customStyle="1" w:styleId="citation">
    <w:name w:val="citation"/>
    <w:basedOn w:val="a0"/>
    <w:rsid w:val="00067FA6"/>
  </w:style>
  <w:style w:type="character" w:customStyle="1" w:styleId="nowrap">
    <w:name w:val="nowrap"/>
    <w:basedOn w:val="a0"/>
    <w:rsid w:val="00067F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hyperlink" Target="https://www.scopus.com/sourceid/21100203110?origin=resultslist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hyperlink" Target="https://www.researchgate.net/journal/SIAM-Journal-on-Imaging-Sciences-1936-495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hyperlink" Target="https://www.scopus.com/record/display.uri?eid=2-s2.0-85111408727&amp;origin=resultslist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hyperlink" Target="https://www.researchgate.net/scientific-contributions/Madeline-Goh-2225997435?_sg%5B0%5D=Eo-EydT6V26Slf9ewLJVfvBr9kEVThJnaeA3WhEoOYMXqaLrW56znx45qniZ6426_k0Rs5U.7AJu3sZoCT80eLHakU5h04c5gVKLnUDg0aYNgawrFDp0YoFkQE7UHfdQ0JUJIgFCKut0-vC-bbME90C5miIrtw&amp;_sg%5B1%5D=o5omVlso0UtoqwqOMtD1mLdUUGq9csJIGenB5FxHf0jaINHbspxF-aHHIUdSqtKbeq56tkg.F-NdaoiY-Rdx3WC5D04_wj8wFxf1AyyDkR9uI8rDEpgyRQRAalES2RgHez2zFtu89QwcuCg-2PRymAQF_a-B9w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hyperlink" Target="https://www.scopus.com/authid/detail.uri?authorId=5547170350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hyperlink" Target="https://www.researchgate.net/scientific-contributions/Fadil-Santosa-2225992102?_sg%5B0%5D=Eo-EydT6V26Slf9ewLJVfvBr9kEVThJnaeA3WhEoOYMXqaLrW56znx45qniZ6426_k0Rs5U.7AJu3sZoCT80eLHakU5h04c5gVKLnUDg0aYNgawrFDp0YoFkQE7UHfdQ0JUJIgFCKut0-vC-bbME90C5miIrtw&amp;_sg%5B1%5D=o5omVlso0UtoqwqOMtD1mLdUUGq9csJIGenB5FxHf0jaINHbspxF-aHHIUdSqtKbeq56tkg.F-NdaoiY-Rdx3WC5D04_wj8wFxf1AyyDkR9uI8rDEpgyRQRAalES2RgHez2zFtu89QwcuCg-2PRymAQF_a-B9w" TargetMode="External"/><Relationship Id="rId30" Type="http://schemas.openxmlformats.org/officeDocument/2006/relationships/hyperlink" Target="https://www.scopus.com/authid/detail.uri?authorId=6604053991" TargetMode="External"/><Relationship Id="rId35" Type="http://schemas.openxmlformats.org/officeDocument/2006/relationships/fontTable" Target="fontTable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</TotalTime>
  <Pages>8</Pages>
  <Words>3358</Words>
  <Characters>19145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CTT</dc:creator>
  <cp:keywords/>
  <dc:description/>
  <cp:lastModifiedBy>CTT</cp:lastModifiedBy>
  <cp:revision>98</cp:revision>
  <dcterms:created xsi:type="dcterms:W3CDTF">2023-07-27T10:24:00Z</dcterms:created>
  <dcterms:modified xsi:type="dcterms:W3CDTF">2023-07-31T10:42:00Z</dcterms:modified>
</cp:coreProperties>
</file>